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36397" w14:textId="048F68C5" w:rsidR="00DA5532" w:rsidRPr="00326B32" w:rsidRDefault="00F11218" w:rsidP="00800E09">
      <w:pPr>
        <w:jc w:val="center"/>
        <w:rPr>
          <w:color w:val="FF0000"/>
          <w:sz w:val="28"/>
          <w:szCs w:val="28"/>
        </w:rPr>
      </w:pPr>
      <w:r>
        <w:rPr>
          <w:color w:val="FF0000"/>
          <w:sz w:val="28"/>
          <w:szCs w:val="28"/>
        </w:rPr>
        <w:t>2021</w:t>
      </w:r>
      <w:r w:rsidR="00AF28AB">
        <w:rPr>
          <w:color w:val="FF0000"/>
          <w:sz w:val="28"/>
          <w:szCs w:val="28"/>
        </w:rPr>
        <w:t xml:space="preserve"> </w:t>
      </w:r>
      <w:r w:rsidR="00800E09" w:rsidRPr="00326B32">
        <w:rPr>
          <w:color w:val="FF0000"/>
          <w:sz w:val="28"/>
          <w:szCs w:val="28"/>
        </w:rPr>
        <w:t xml:space="preserve">Bridger-Teton </w:t>
      </w:r>
      <w:r w:rsidR="003440A0">
        <w:rPr>
          <w:color w:val="FF0000"/>
          <w:sz w:val="28"/>
          <w:szCs w:val="28"/>
        </w:rPr>
        <w:t xml:space="preserve">Prescribed Burning </w:t>
      </w:r>
      <w:r w:rsidR="0023479F">
        <w:rPr>
          <w:color w:val="FF0000"/>
          <w:sz w:val="28"/>
          <w:szCs w:val="28"/>
        </w:rPr>
        <w:t>Reminders/Checklist</w:t>
      </w:r>
    </w:p>
    <w:p w14:paraId="1B836398" w14:textId="77777777" w:rsidR="00800E09" w:rsidRPr="00800E09" w:rsidRDefault="00800E09" w:rsidP="00800E09">
      <w:pPr>
        <w:jc w:val="center"/>
        <w:rPr>
          <w:color w:val="FF0000"/>
        </w:rPr>
      </w:pPr>
    </w:p>
    <w:p w14:paraId="1B836399" w14:textId="77777777" w:rsidR="00D3205E" w:rsidRPr="00DB5351" w:rsidRDefault="00800E09" w:rsidP="00DB5351">
      <w:pPr>
        <w:ind w:left="720" w:firstLine="360"/>
        <w:rPr>
          <w:b/>
          <w:color w:val="00B050"/>
          <w:sz w:val="24"/>
          <w:szCs w:val="24"/>
        </w:rPr>
      </w:pPr>
      <w:r w:rsidRPr="00DB5351">
        <w:rPr>
          <w:b/>
          <w:color w:val="00B050"/>
          <w:sz w:val="24"/>
          <w:szCs w:val="24"/>
        </w:rPr>
        <w:t xml:space="preserve">Preparation and Approval </w:t>
      </w:r>
    </w:p>
    <w:p w14:paraId="1B83639A" w14:textId="77777777" w:rsidR="00326B32" w:rsidRPr="00326B32" w:rsidRDefault="00326B32">
      <w:pPr>
        <w:rPr>
          <w:sz w:val="24"/>
          <w:szCs w:val="24"/>
        </w:rPr>
      </w:pPr>
    </w:p>
    <w:p w14:paraId="4A012835" w14:textId="5FE30474" w:rsidR="0023479F" w:rsidRPr="000A0469" w:rsidRDefault="00D3205E" w:rsidP="000A0469">
      <w:pPr>
        <w:pStyle w:val="ListParagraph"/>
        <w:numPr>
          <w:ilvl w:val="0"/>
          <w:numId w:val="2"/>
        </w:numPr>
        <w:rPr>
          <w:rFonts w:asciiTheme="minorHAnsi" w:hAnsiTheme="minorHAnsi" w:cstheme="minorHAnsi"/>
        </w:rPr>
      </w:pPr>
      <w:r w:rsidRPr="000A0469">
        <w:rPr>
          <w:rFonts w:asciiTheme="minorHAnsi" w:hAnsiTheme="minorHAnsi" w:cstheme="minorHAnsi"/>
        </w:rPr>
        <w:t>NEPA current</w:t>
      </w:r>
      <w:r w:rsidR="00DD6DF3" w:rsidRPr="000A0469">
        <w:rPr>
          <w:rFonts w:asciiTheme="minorHAnsi" w:hAnsiTheme="minorHAnsi" w:cstheme="minorHAnsi"/>
        </w:rPr>
        <w:t xml:space="preserve">, objectives from NEPA tie to Burn Plan Objectives </w:t>
      </w:r>
      <w:r w:rsidRPr="000A0469">
        <w:rPr>
          <w:rFonts w:asciiTheme="minorHAnsi" w:hAnsiTheme="minorHAnsi" w:cstheme="minorHAnsi"/>
        </w:rPr>
        <w:t xml:space="preserve"> </w:t>
      </w:r>
    </w:p>
    <w:p w14:paraId="1B83639C" w14:textId="77777777" w:rsidR="00D3205E" w:rsidRPr="000A0469" w:rsidRDefault="00D3205E" w:rsidP="00D3205E">
      <w:pPr>
        <w:pStyle w:val="ListParagraph"/>
        <w:numPr>
          <w:ilvl w:val="0"/>
          <w:numId w:val="2"/>
        </w:numPr>
        <w:rPr>
          <w:rFonts w:asciiTheme="minorHAnsi" w:hAnsiTheme="minorHAnsi" w:cstheme="minorHAnsi"/>
        </w:rPr>
      </w:pPr>
      <w:r w:rsidRPr="000A0469">
        <w:rPr>
          <w:rFonts w:asciiTheme="minorHAnsi" w:hAnsiTheme="minorHAnsi" w:cstheme="minorHAnsi"/>
        </w:rPr>
        <w:t>Burn Plan prepared by a qualified</w:t>
      </w:r>
      <w:r w:rsidR="00A76EE5" w:rsidRPr="000A0469">
        <w:rPr>
          <w:rFonts w:asciiTheme="minorHAnsi" w:hAnsiTheme="minorHAnsi" w:cstheme="minorHAnsi"/>
        </w:rPr>
        <w:t xml:space="preserve"> and appropriate level</w:t>
      </w:r>
      <w:r w:rsidRPr="000A0469">
        <w:rPr>
          <w:rFonts w:asciiTheme="minorHAnsi" w:hAnsiTheme="minorHAnsi" w:cstheme="minorHAnsi"/>
        </w:rPr>
        <w:t xml:space="preserve"> Burn Boss and or Trainee/Burn Boss Combination </w:t>
      </w:r>
    </w:p>
    <w:p w14:paraId="1B83639D" w14:textId="77777777" w:rsidR="00D3205E" w:rsidRPr="000A0469" w:rsidRDefault="00D3205E" w:rsidP="00D3205E">
      <w:pPr>
        <w:pStyle w:val="ListParagraph"/>
        <w:numPr>
          <w:ilvl w:val="0"/>
          <w:numId w:val="2"/>
        </w:numPr>
        <w:rPr>
          <w:rFonts w:asciiTheme="minorHAnsi" w:hAnsiTheme="minorHAnsi" w:cstheme="minorHAnsi"/>
        </w:rPr>
      </w:pPr>
      <w:r w:rsidRPr="000A0469">
        <w:rPr>
          <w:rFonts w:asciiTheme="minorHAnsi" w:hAnsiTheme="minorHAnsi" w:cstheme="minorHAnsi"/>
        </w:rPr>
        <w:t xml:space="preserve">Technical Review by Qualified Burn Boss at that level or above </w:t>
      </w:r>
    </w:p>
    <w:p w14:paraId="7AEDDD52" w14:textId="602688B1" w:rsidR="0023479F" w:rsidRPr="000A0469" w:rsidRDefault="00D3205E" w:rsidP="0023479F">
      <w:pPr>
        <w:pStyle w:val="ListParagraph"/>
        <w:numPr>
          <w:ilvl w:val="0"/>
          <w:numId w:val="2"/>
        </w:numPr>
        <w:rPr>
          <w:rFonts w:asciiTheme="minorHAnsi" w:hAnsiTheme="minorHAnsi" w:cstheme="minorHAnsi"/>
        </w:rPr>
      </w:pPr>
      <w:r w:rsidRPr="000A0469">
        <w:rPr>
          <w:rFonts w:asciiTheme="minorHAnsi" w:hAnsiTheme="minorHAnsi" w:cstheme="minorHAnsi"/>
        </w:rPr>
        <w:t>Zone FMO and District Ranger Review</w:t>
      </w:r>
      <w:r w:rsidR="0023479F" w:rsidRPr="000A0469">
        <w:rPr>
          <w:rFonts w:asciiTheme="minorHAnsi" w:hAnsiTheme="minorHAnsi" w:cstheme="minorHAnsi"/>
        </w:rPr>
        <w:t xml:space="preserve"> both project and burn unit boundaries. Particular attention should be noted when the burn unit and project unit are the same. </w:t>
      </w:r>
    </w:p>
    <w:p w14:paraId="1B83639E" w14:textId="1250801D" w:rsidR="00D3205E" w:rsidRPr="000A0469" w:rsidRDefault="0023479F" w:rsidP="0023479F">
      <w:pPr>
        <w:pStyle w:val="ListParagraph"/>
        <w:numPr>
          <w:ilvl w:val="1"/>
          <w:numId w:val="2"/>
        </w:numPr>
        <w:rPr>
          <w:rFonts w:asciiTheme="minorHAnsi" w:hAnsiTheme="minorHAnsi" w:cstheme="minorHAnsi"/>
        </w:rPr>
      </w:pPr>
      <w:r w:rsidRPr="000A0469">
        <w:rPr>
          <w:rFonts w:asciiTheme="minorHAnsi" w:hAnsiTheme="minorHAnsi" w:cstheme="minorHAnsi"/>
        </w:rPr>
        <w:t>Project Area Definition: The prescribed fire project area covers the entire area where fire will be ignited and may be allowed to burn under the plan as documented in the NEPA decision. The project area may include multiple ignition</w:t>
      </w:r>
    </w:p>
    <w:p w14:paraId="1B83639F" w14:textId="77777777" w:rsidR="00DD6DF3" w:rsidRPr="000A0469" w:rsidRDefault="00DD6DF3" w:rsidP="00D3205E">
      <w:pPr>
        <w:pStyle w:val="ListParagraph"/>
        <w:numPr>
          <w:ilvl w:val="0"/>
          <w:numId w:val="2"/>
        </w:numPr>
        <w:rPr>
          <w:rFonts w:asciiTheme="minorHAnsi" w:hAnsiTheme="minorHAnsi" w:cstheme="minorHAnsi"/>
        </w:rPr>
      </w:pPr>
      <w:r w:rsidRPr="000A0469">
        <w:rPr>
          <w:rFonts w:asciiTheme="minorHAnsi" w:hAnsiTheme="minorHAnsi" w:cstheme="minorHAnsi"/>
        </w:rPr>
        <w:t>Monitoring plan developed with fire effects crew and plots/photo points in place and mapped for burn boss if required by the monitoring plan</w:t>
      </w:r>
    </w:p>
    <w:p w14:paraId="1B8363A0" w14:textId="64323E32" w:rsidR="00D3205E" w:rsidRPr="000A0469" w:rsidRDefault="00D3205E" w:rsidP="00D3205E">
      <w:pPr>
        <w:pStyle w:val="ListParagraph"/>
        <w:numPr>
          <w:ilvl w:val="0"/>
          <w:numId w:val="2"/>
        </w:numPr>
        <w:rPr>
          <w:rFonts w:asciiTheme="minorHAnsi" w:hAnsiTheme="minorHAnsi" w:cstheme="minorHAnsi"/>
        </w:rPr>
      </w:pPr>
      <w:r w:rsidRPr="000A0469">
        <w:rPr>
          <w:rFonts w:asciiTheme="minorHAnsi" w:hAnsiTheme="minorHAnsi" w:cstheme="minorHAnsi"/>
        </w:rPr>
        <w:t xml:space="preserve">Burn Plan, including Complexity Analysis </w:t>
      </w:r>
      <w:r w:rsidR="0023479F" w:rsidRPr="000A0469">
        <w:rPr>
          <w:rFonts w:asciiTheme="minorHAnsi" w:hAnsiTheme="minorHAnsi" w:cstheme="minorHAnsi"/>
        </w:rPr>
        <w:t xml:space="preserve">reviewed and </w:t>
      </w:r>
      <w:r w:rsidRPr="000A0469">
        <w:rPr>
          <w:rFonts w:asciiTheme="minorHAnsi" w:hAnsiTheme="minorHAnsi" w:cstheme="minorHAnsi"/>
        </w:rPr>
        <w:t xml:space="preserve">signed </w:t>
      </w:r>
      <w:r w:rsidR="00DB5351" w:rsidRPr="000A0469">
        <w:rPr>
          <w:rFonts w:asciiTheme="minorHAnsi" w:hAnsiTheme="minorHAnsi" w:cstheme="minorHAnsi"/>
        </w:rPr>
        <w:t xml:space="preserve">by Delegated Approver. </w:t>
      </w:r>
    </w:p>
    <w:p w14:paraId="1B8363A1" w14:textId="77777777" w:rsidR="00D3205E" w:rsidRPr="000A0469" w:rsidRDefault="00D3205E" w:rsidP="00D3205E">
      <w:pPr>
        <w:pStyle w:val="ListParagraph"/>
        <w:numPr>
          <w:ilvl w:val="1"/>
          <w:numId w:val="2"/>
        </w:numPr>
        <w:rPr>
          <w:rFonts w:asciiTheme="minorHAnsi" w:hAnsiTheme="minorHAnsi" w:cstheme="minorHAnsi"/>
        </w:rPr>
      </w:pPr>
      <w:r w:rsidRPr="000A0469">
        <w:rPr>
          <w:rFonts w:asciiTheme="minorHAnsi" w:hAnsiTheme="minorHAnsi" w:cstheme="minorHAnsi"/>
        </w:rPr>
        <w:t xml:space="preserve">If District Ranger is Delegated Approval Authority (Type 2 and 3 burns) then </w:t>
      </w:r>
      <w:r w:rsidR="00DB5351" w:rsidRPr="000A0469">
        <w:rPr>
          <w:rFonts w:asciiTheme="minorHAnsi" w:hAnsiTheme="minorHAnsi" w:cstheme="minorHAnsi"/>
        </w:rPr>
        <w:t xml:space="preserve">Ranger  signs </w:t>
      </w:r>
      <w:r w:rsidRPr="000A0469">
        <w:rPr>
          <w:rFonts w:asciiTheme="minorHAnsi" w:hAnsiTheme="minorHAnsi" w:cstheme="minorHAnsi"/>
        </w:rPr>
        <w:t xml:space="preserve"> </w:t>
      </w:r>
    </w:p>
    <w:p w14:paraId="1B8363A2" w14:textId="22220A3B" w:rsidR="00D3205E" w:rsidRPr="000A0469" w:rsidRDefault="00D3205E" w:rsidP="00D3205E">
      <w:pPr>
        <w:pStyle w:val="ListParagraph"/>
        <w:numPr>
          <w:ilvl w:val="1"/>
          <w:numId w:val="2"/>
        </w:numPr>
        <w:rPr>
          <w:rFonts w:asciiTheme="minorHAnsi" w:hAnsiTheme="minorHAnsi" w:cstheme="minorHAnsi"/>
        </w:rPr>
      </w:pPr>
      <w:r w:rsidRPr="000A0469">
        <w:rPr>
          <w:rFonts w:asciiTheme="minorHAnsi" w:hAnsiTheme="minorHAnsi" w:cstheme="minorHAnsi"/>
        </w:rPr>
        <w:t>If District Ranger is not Delegated Approval Authority, plan goes to Forest FMO or AFMO for Review and recommendation to Forest Supervisor</w:t>
      </w:r>
      <w:r w:rsidR="000A0469" w:rsidRPr="000A0469">
        <w:rPr>
          <w:rFonts w:asciiTheme="minorHAnsi" w:hAnsiTheme="minorHAnsi" w:cstheme="minorHAnsi"/>
        </w:rPr>
        <w:t xml:space="preserve">. Forest Supervisor may assign a qualified District Ranger from another District to review and approve Type 2 or 3 burns. </w:t>
      </w:r>
    </w:p>
    <w:p w14:paraId="2D2A620A" w14:textId="28117D88" w:rsidR="00433B47" w:rsidRPr="000A0469" w:rsidRDefault="00433B47" w:rsidP="00D3205E">
      <w:pPr>
        <w:pStyle w:val="ListParagraph"/>
        <w:numPr>
          <w:ilvl w:val="1"/>
          <w:numId w:val="2"/>
        </w:numPr>
        <w:rPr>
          <w:rFonts w:asciiTheme="minorHAnsi" w:hAnsiTheme="minorHAnsi" w:cstheme="minorHAnsi"/>
        </w:rPr>
      </w:pPr>
      <w:r w:rsidRPr="000A0469">
        <w:rPr>
          <w:rFonts w:asciiTheme="minorHAnsi" w:hAnsiTheme="minorHAnsi" w:cstheme="minorHAnsi"/>
        </w:rPr>
        <w:t xml:space="preserve">Type 1 burn plans are reviewed by either Forest Fire Staff, Assistant FMO, or Forest Fuels Specialist, and signed by Forest Supervisor or Deputy.  A briefing for the  Supervisor and/or Deputy is recommended. </w:t>
      </w:r>
    </w:p>
    <w:p w14:paraId="1B8363A3" w14:textId="0CCA0D85" w:rsidR="00D3205E" w:rsidRPr="000A0469" w:rsidRDefault="00D3205E" w:rsidP="00D3205E">
      <w:pPr>
        <w:pStyle w:val="ListParagraph"/>
        <w:numPr>
          <w:ilvl w:val="0"/>
          <w:numId w:val="2"/>
        </w:numPr>
        <w:rPr>
          <w:rFonts w:asciiTheme="minorHAnsi" w:hAnsiTheme="minorHAnsi" w:cstheme="minorHAnsi"/>
        </w:rPr>
      </w:pPr>
      <w:r w:rsidRPr="000A0469">
        <w:rPr>
          <w:rFonts w:asciiTheme="minorHAnsi" w:hAnsiTheme="minorHAnsi" w:cstheme="minorHAnsi"/>
        </w:rPr>
        <w:t xml:space="preserve"> If </w:t>
      </w:r>
      <w:r w:rsidR="000A0469" w:rsidRPr="000A0469">
        <w:rPr>
          <w:rFonts w:asciiTheme="minorHAnsi" w:hAnsiTheme="minorHAnsi" w:cstheme="minorHAnsi"/>
        </w:rPr>
        <w:t>a</w:t>
      </w:r>
      <w:r w:rsidR="00BB16E8" w:rsidRPr="000A0469">
        <w:rPr>
          <w:rFonts w:asciiTheme="minorHAnsi" w:hAnsiTheme="minorHAnsi" w:cstheme="minorHAnsi"/>
        </w:rPr>
        <w:t xml:space="preserve">erial </w:t>
      </w:r>
      <w:r w:rsidR="000A0469" w:rsidRPr="000A0469">
        <w:rPr>
          <w:rFonts w:asciiTheme="minorHAnsi" w:hAnsiTheme="minorHAnsi" w:cstheme="minorHAnsi"/>
        </w:rPr>
        <w:t>r</w:t>
      </w:r>
      <w:r w:rsidR="00BB16E8" w:rsidRPr="000A0469">
        <w:rPr>
          <w:rFonts w:asciiTheme="minorHAnsi" w:hAnsiTheme="minorHAnsi" w:cstheme="minorHAnsi"/>
        </w:rPr>
        <w:t>esources are</w:t>
      </w:r>
      <w:r w:rsidRPr="000A0469">
        <w:rPr>
          <w:rFonts w:asciiTheme="minorHAnsi" w:hAnsiTheme="minorHAnsi" w:cstheme="minorHAnsi"/>
        </w:rPr>
        <w:t xml:space="preserve"> required</w:t>
      </w:r>
      <w:r w:rsidR="00BB16E8" w:rsidRPr="000A0469">
        <w:rPr>
          <w:rFonts w:asciiTheme="minorHAnsi" w:hAnsiTheme="minorHAnsi" w:cstheme="minorHAnsi"/>
        </w:rPr>
        <w:t xml:space="preserve">  (including on-scene contingency resources), </w:t>
      </w:r>
      <w:r w:rsidR="00800E09" w:rsidRPr="000A0469">
        <w:rPr>
          <w:rFonts w:asciiTheme="minorHAnsi" w:hAnsiTheme="minorHAnsi" w:cstheme="minorHAnsi"/>
        </w:rPr>
        <w:t xml:space="preserve">a </w:t>
      </w:r>
      <w:r w:rsidR="00BB16E8" w:rsidRPr="000A0469">
        <w:rPr>
          <w:rFonts w:asciiTheme="minorHAnsi" w:hAnsiTheme="minorHAnsi" w:cstheme="minorHAnsi"/>
        </w:rPr>
        <w:t>Mission Aviation Safety Plan</w:t>
      </w:r>
      <w:r w:rsidR="00800E09" w:rsidRPr="000A0469">
        <w:rPr>
          <w:rFonts w:asciiTheme="minorHAnsi" w:hAnsiTheme="minorHAnsi" w:cstheme="minorHAnsi"/>
        </w:rPr>
        <w:t xml:space="preserve"> </w:t>
      </w:r>
      <w:r w:rsidR="00BB16E8" w:rsidRPr="000A0469">
        <w:rPr>
          <w:rFonts w:asciiTheme="minorHAnsi" w:hAnsiTheme="minorHAnsi" w:cstheme="minorHAnsi"/>
        </w:rPr>
        <w:t xml:space="preserve">MASP, will be completed. </w:t>
      </w:r>
    </w:p>
    <w:p w14:paraId="1B8363A4" w14:textId="5AEC3E4A" w:rsidR="00D3205E" w:rsidRPr="000A0469" w:rsidRDefault="00800E09" w:rsidP="00D3205E">
      <w:pPr>
        <w:pStyle w:val="ListParagraph"/>
        <w:numPr>
          <w:ilvl w:val="1"/>
          <w:numId w:val="2"/>
        </w:numPr>
        <w:rPr>
          <w:rFonts w:asciiTheme="minorHAnsi" w:hAnsiTheme="minorHAnsi" w:cstheme="minorHAnsi"/>
        </w:rPr>
      </w:pPr>
      <w:r w:rsidRPr="000A0469">
        <w:rPr>
          <w:rFonts w:asciiTheme="minorHAnsi" w:hAnsiTheme="minorHAnsi" w:cstheme="minorHAnsi"/>
        </w:rPr>
        <w:t xml:space="preserve">Burn Boss provides required information to </w:t>
      </w:r>
      <w:r w:rsidR="00BB16E8" w:rsidRPr="000A0469">
        <w:rPr>
          <w:rFonts w:asciiTheme="minorHAnsi" w:hAnsiTheme="minorHAnsi" w:cstheme="minorHAnsi"/>
        </w:rPr>
        <w:t xml:space="preserve">Interagency Aviation Officer </w:t>
      </w:r>
      <w:r w:rsidRPr="000A0469">
        <w:rPr>
          <w:rFonts w:asciiTheme="minorHAnsi" w:hAnsiTheme="minorHAnsi" w:cstheme="minorHAnsi"/>
        </w:rPr>
        <w:t xml:space="preserve"> </w:t>
      </w:r>
    </w:p>
    <w:p w14:paraId="1B8363A6" w14:textId="29ED037D" w:rsidR="00800E09" w:rsidRPr="000A0469" w:rsidRDefault="00BB16E8" w:rsidP="00D3205E">
      <w:pPr>
        <w:pStyle w:val="ListParagraph"/>
        <w:numPr>
          <w:ilvl w:val="1"/>
          <w:numId w:val="2"/>
        </w:numPr>
        <w:rPr>
          <w:rFonts w:asciiTheme="minorHAnsi" w:hAnsiTheme="minorHAnsi" w:cstheme="minorHAnsi"/>
        </w:rPr>
      </w:pPr>
      <w:r w:rsidRPr="000A0469">
        <w:rPr>
          <w:rFonts w:asciiTheme="minorHAnsi" w:hAnsiTheme="minorHAnsi" w:cstheme="minorHAnsi"/>
        </w:rPr>
        <w:t>Aviation  Officer reviews and submits to</w:t>
      </w:r>
      <w:r w:rsidR="00800E09" w:rsidRPr="000A0469">
        <w:rPr>
          <w:rFonts w:asciiTheme="minorHAnsi" w:hAnsiTheme="minorHAnsi" w:cstheme="minorHAnsi"/>
        </w:rPr>
        <w:t xml:space="preserve"> Regional Aviation Safety Manager/ Regional Aviation Officer </w:t>
      </w:r>
    </w:p>
    <w:p w14:paraId="1B8363A7" w14:textId="537E2B24" w:rsidR="00800E09" w:rsidRPr="000A0469" w:rsidRDefault="00800E09" w:rsidP="00D3205E">
      <w:pPr>
        <w:pStyle w:val="ListParagraph"/>
        <w:numPr>
          <w:ilvl w:val="1"/>
          <w:numId w:val="2"/>
        </w:numPr>
        <w:rPr>
          <w:rFonts w:asciiTheme="minorHAnsi" w:hAnsiTheme="minorHAnsi" w:cstheme="minorHAnsi"/>
        </w:rPr>
      </w:pPr>
      <w:r w:rsidRPr="000A0469">
        <w:rPr>
          <w:rFonts w:asciiTheme="minorHAnsi" w:hAnsiTheme="minorHAnsi" w:cstheme="minorHAnsi"/>
        </w:rPr>
        <w:t xml:space="preserve">After sign-off </w:t>
      </w:r>
      <w:r w:rsidR="00B522CE" w:rsidRPr="000A0469">
        <w:rPr>
          <w:rFonts w:asciiTheme="minorHAnsi" w:hAnsiTheme="minorHAnsi" w:cstheme="minorHAnsi"/>
        </w:rPr>
        <w:t>by Regional Aviation Officer,</w:t>
      </w:r>
      <w:r w:rsidR="00BB16E8" w:rsidRPr="000A0469">
        <w:rPr>
          <w:rFonts w:asciiTheme="minorHAnsi" w:hAnsiTheme="minorHAnsi" w:cstheme="minorHAnsi"/>
        </w:rPr>
        <w:t xml:space="preserve"> MASP</w:t>
      </w:r>
      <w:r w:rsidRPr="000A0469">
        <w:rPr>
          <w:rFonts w:asciiTheme="minorHAnsi" w:hAnsiTheme="minorHAnsi" w:cstheme="minorHAnsi"/>
        </w:rPr>
        <w:t xml:space="preserve"> is signed by Forest Supervisor</w:t>
      </w:r>
    </w:p>
    <w:p w14:paraId="4DF1DEE0" w14:textId="77777777" w:rsidR="00C14722" w:rsidRPr="000A0469" w:rsidRDefault="00C14722" w:rsidP="00C14722">
      <w:pPr>
        <w:pStyle w:val="ListParagraph"/>
        <w:numPr>
          <w:ilvl w:val="0"/>
          <w:numId w:val="2"/>
        </w:numPr>
        <w:rPr>
          <w:rFonts w:asciiTheme="minorHAnsi" w:hAnsiTheme="minorHAnsi" w:cstheme="minorHAnsi"/>
        </w:rPr>
      </w:pPr>
      <w:r w:rsidRPr="000A0469">
        <w:rPr>
          <w:rFonts w:asciiTheme="minorHAnsi" w:hAnsiTheme="minorHAnsi" w:cstheme="minorHAnsi"/>
        </w:rPr>
        <w:t>If aerial ignition is anticipated, coordinate with Aviation Officer and Helitack Manager well in advance of proposed burn date.</w:t>
      </w:r>
    </w:p>
    <w:p w14:paraId="451F68BC" w14:textId="77777777" w:rsidR="00C14722" w:rsidRPr="000A0469" w:rsidRDefault="00C14722" w:rsidP="00C14722">
      <w:pPr>
        <w:pStyle w:val="ListParagraph"/>
        <w:numPr>
          <w:ilvl w:val="1"/>
          <w:numId w:val="2"/>
        </w:numPr>
        <w:rPr>
          <w:rFonts w:asciiTheme="minorHAnsi" w:hAnsiTheme="minorHAnsi" w:cstheme="minorHAnsi"/>
        </w:rPr>
      </w:pPr>
      <w:r w:rsidRPr="000A0469">
        <w:rPr>
          <w:rFonts w:asciiTheme="minorHAnsi" w:hAnsiTheme="minorHAnsi" w:cstheme="minorHAnsi"/>
        </w:rPr>
        <w:t xml:space="preserve">Plastic Spere Dispenser(PSD) operations normally can be staffed by local helitack resources. </w:t>
      </w:r>
    </w:p>
    <w:p w14:paraId="2A49EF01" w14:textId="6101CE22" w:rsidR="00C14722" w:rsidRPr="000A0469" w:rsidRDefault="00C14722" w:rsidP="00C14722">
      <w:pPr>
        <w:pStyle w:val="ListParagraph"/>
        <w:numPr>
          <w:ilvl w:val="1"/>
          <w:numId w:val="2"/>
        </w:numPr>
        <w:rPr>
          <w:rFonts w:asciiTheme="minorHAnsi" w:hAnsiTheme="minorHAnsi" w:cstheme="minorHAnsi"/>
        </w:rPr>
      </w:pPr>
      <w:r w:rsidRPr="000A0469">
        <w:rPr>
          <w:rFonts w:asciiTheme="minorHAnsi" w:hAnsiTheme="minorHAnsi" w:cstheme="minorHAnsi"/>
        </w:rPr>
        <w:t xml:space="preserve"> Helitorch will likely require outside resources to fill required helitorch positions. </w:t>
      </w:r>
    </w:p>
    <w:p w14:paraId="1D4DE664" w14:textId="7B83F163" w:rsidR="00C14722" w:rsidRPr="000A0469" w:rsidRDefault="00C14722" w:rsidP="00C14722">
      <w:pPr>
        <w:pStyle w:val="ListParagraph"/>
        <w:numPr>
          <w:ilvl w:val="1"/>
          <w:numId w:val="2"/>
        </w:numPr>
        <w:rPr>
          <w:rFonts w:asciiTheme="minorHAnsi" w:hAnsiTheme="minorHAnsi" w:cstheme="minorHAnsi"/>
        </w:rPr>
      </w:pPr>
      <w:r w:rsidRPr="000A0469">
        <w:rPr>
          <w:rFonts w:asciiTheme="minorHAnsi" w:hAnsiTheme="minorHAnsi" w:cstheme="minorHAnsi"/>
        </w:rPr>
        <w:t>Helitorch will also require a bulk fuel tender</w:t>
      </w:r>
      <w:r w:rsidR="00F11218" w:rsidRPr="000A0469">
        <w:rPr>
          <w:rFonts w:asciiTheme="minorHAnsi" w:hAnsiTheme="minorHAnsi" w:cstheme="minorHAnsi"/>
        </w:rPr>
        <w:t xml:space="preserve"> available either by contract or Blanket Purchase Approval (BPA)&gt; </w:t>
      </w:r>
    </w:p>
    <w:p w14:paraId="1B8363AA" w14:textId="77777777" w:rsidR="003440A0" w:rsidRPr="000A0469" w:rsidRDefault="003440A0" w:rsidP="003440A0">
      <w:pPr>
        <w:pStyle w:val="ListParagraph"/>
        <w:numPr>
          <w:ilvl w:val="0"/>
          <w:numId w:val="2"/>
        </w:numPr>
        <w:pBdr>
          <w:top w:val="nil"/>
          <w:left w:val="nil"/>
          <w:bottom w:val="nil"/>
          <w:right w:val="nil"/>
          <w:between w:val="nil"/>
          <w:bar w:val="nil"/>
        </w:pBdr>
        <w:spacing w:after="100" w:afterAutospacing="1"/>
        <w:contextualSpacing w:val="0"/>
        <w:rPr>
          <w:rFonts w:asciiTheme="minorHAnsi" w:hAnsiTheme="minorHAnsi" w:cstheme="minorHAnsi"/>
        </w:rPr>
      </w:pPr>
      <w:r w:rsidRPr="000A0469">
        <w:rPr>
          <w:rFonts w:asciiTheme="minorHAnsi" w:hAnsiTheme="minorHAnsi" w:cstheme="minorHAnsi"/>
          <w:sz w:val="24"/>
          <w:szCs w:val="24"/>
        </w:rPr>
        <w:t xml:space="preserve">Zone FMO/Delegated Approver briefs Forest Supervisor/Deputy on the scheduled burn highlighting the following topics: </w:t>
      </w:r>
    </w:p>
    <w:p w14:paraId="1B8363AB" w14:textId="77777777" w:rsidR="003440A0" w:rsidRPr="000A0469" w:rsidRDefault="003440A0" w:rsidP="003440A0">
      <w:pPr>
        <w:pStyle w:val="ListParagraph"/>
        <w:numPr>
          <w:ilvl w:val="1"/>
          <w:numId w:val="2"/>
        </w:numPr>
        <w:pBdr>
          <w:top w:val="nil"/>
          <w:left w:val="nil"/>
          <w:bottom w:val="nil"/>
          <w:right w:val="nil"/>
          <w:between w:val="nil"/>
          <w:bar w:val="nil"/>
        </w:pBdr>
        <w:spacing w:after="100" w:afterAutospacing="1"/>
        <w:contextualSpacing w:val="0"/>
        <w:rPr>
          <w:rFonts w:asciiTheme="minorHAnsi" w:hAnsiTheme="minorHAnsi" w:cstheme="minorHAnsi"/>
        </w:rPr>
      </w:pPr>
      <w:r w:rsidRPr="000A0469">
        <w:rPr>
          <w:rFonts w:asciiTheme="minorHAnsi" w:hAnsiTheme="minorHAnsi" w:cstheme="minorHAnsi"/>
          <w:sz w:val="24"/>
          <w:szCs w:val="24"/>
        </w:rPr>
        <w:t xml:space="preserve">Operational concerns including, complexity levels, objectives to be achieved, relative unit sizes, duration, WUI, etc.) </w:t>
      </w:r>
    </w:p>
    <w:p w14:paraId="1B8363AC" w14:textId="77777777" w:rsidR="003440A0" w:rsidRPr="000A0469" w:rsidRDefault="003440A0" w:rsidP="003440A0">
      <w:pPr>
        <w:pStyle w:val="ListParagraph"/>
        <w:numPr>
          <w:ilvl w:val="1"/>
          <w:numId w:val="2"/>
        </w:numPr>
        <w:pBdr>
          <w:top w:val="nil"/>
          <w:left w:val="nil"/>
          <w:bottom w:val="nil"/>
          <w:right w:val="nil"/>
          <w:between w:val="nil"/>
          <w:bar w:val="nil"/>
        </w:pBdr>
        <w:spacing w:before="100" w:beforeAutospacing="1" w:after="100" w:afterAutospacing="1"/>
        <w:contextualSpacing w:val="0"/>
        <w:rPr>
          <w:rFonts w:asciiTheme="minorHAnsi" w:hAnsiTheme="minorHAnsi" w:cstheme="minorHAnsi"/>
        </w:rPr>
      </w:pPr>
      <w:r w:rsidRPr="000A0469">
        <w:rPr>
          <w:rFonts w:asciiTheme="minorHAnsi" w:hAnsiTheme="minorHAnsi" w:cstheme="minorHAnsi"/>
          <w:sz w:val="24"/>
          <w:szCs w:val="24"/>
        </w:rPr>
        <w:t>Describe any controversial issues associated with implementing the prescribed fires.</w:t>
      </w:r>
    </w:p>
    <w:p w14:paraId="1B8363AD" w14:textId="77777777" w:rsidR="003440A0" w:rsidRPr="000A0469" w:rsidRDefault="003440A0" w:rsidP="003440A0">
      <w:pPr>
        <w:pStyle w:val="ListParagraph"/>
        <w:numPr>
          <w:ilvl w:val="1"/>
          <w:numId w:val="2"/>
        </w:numPr>
        <w:pBdr>
          <w:top w:val="nil"/>
          <w:left w:val="nil"/>
          <w:bottom w:val="nil"/>
          <w:right w:val="nil"/>
          <w:between w:val="nil"/>
          <w:bar w:val="nil"/>
        </w:pBdr>
        <w:spacing w:before="100" w:beforeAutospacing="1" w:after="100" w:afterAutospacing="1"/>
        <w:contextualSpacing w:val="0"/>
        <w:rPr>
          <w:rFonts w:asciiTheme="minorHAnsi" w:hAnsiTheme="minorHAnsi" w:cstheme="minorHAnsi"/>
        </w:rPr>
      </w:pPr>
      <w:r w:rsidRPr="000A0469">
        <w:rPr>
          <w:rFonts w:asciiTheme="minorHAnsi" w:hAnsiTheme="minorHAnsi" w:cstheme="minorHAnsi"/>
          <w:sz w:val="24"/>
          <w:szCs w:val="24"/>
        </w:rPr>
        <w:t>Describe the unit’s intent for engaging all line officers, interagency cooperators and fire staffs as the prescribed fire projects are implemented.</w:t>
      </w:r>
    </w:p>
    <w:p w14:paraId="1B8363AE" w14:textId="77777777" w:rsidR="003440A0" w:rsidRPr="000A0469" w:rsidRDefault="003440A0" w:rsidP="003440A0">
      <w:pPr>
        <w:pStyle w:val="ListParagraph"/>
        <w:numPr>
          <w:ilvl w:val="1"/>
          <w:numId w:val="2"/>
        </w:numPr>
        <w:pBdr>
          <w:top w:val="nil"/>
          <w:left w:val="nil"/>
          <w:bottom w:val="nil"/>
          <w:right w:val="nil"/>
          <w:between w:val="nil"/>
          <w:bar w:val="nil"/>
        </w:pBdr>
        <w:tabs>
          <w:tab w:val="num" w:pos="1050"/>
        </w:tabs>
        <w:spacing w:before="100" w:beforeAutospacing="1" w:after="100" w:afterAutospacing="1"/>
        <w:contextualSpacing w:val="0"/>
        <w:rPr>
          <w:rFonts w:asciiTheme="minorHAnsi" w:hAnsiTheme="minorHAnsi" w:cstheme="minorHAnsi"/>
        </w:rPr>
      </w:pPr>
      <w:r w:rsidRPr="000A0469">
        <w:rPr>
          <w:rFonts w:asciiTheme="minorHAnsi" w:hAnsiTheme="minorHAnsi" w:cstheme="minorHAnsi"/>
          <w:sz w:val="24"/>
          <w:szCs w:val="24"/>
        </w:rPr>
        <w:lastRenderedPageBreak/>
        <w:t>What impact do extenuating circumstances such as extended drought conditions, insect infestation, neighboring development, etc. have on the planned projects?</w:t>
      </w:r>
    </w:p>
    <w:p w14:paraId="1B8363AF" w14:textId="2194D26E" w:rsidR="003440A0" w:rsidRPr="000A0469" w:rsidRDefault="003440A0" w:rsidP="003440A0">
      <w:pPr>
        <w:pStyle w:val="ListParagraph"/>
        <w:numPr>
          <w:ilvl w:val="1"/>
          <w:numId w:val="2"/>
        </w:numPr>
        <w:pBdr>
          <w:top w:val="nil"/>
          <w:left w:val="nil"/>
          <w:bottom w:val="nil"/>
          <w:right w:val="nil"/>
          <w:between w:val="nil"/>
          <w:bar w:val="nil"/>
        </w:pBdr>
        <w:spacing w:before="100" w:beforeAutospacing="1" w:after="100" w:afterAutospacing="1"/>
        <w:contextualSpacing w:val="0"/>
        <w:rPr>
          <w:rFonts w:asciiTheme="minorHAnsi" w:hAnsiTheme="minorHAnsi" w:cstheme="minorHAnsi"/>
        </w:rPr>
      </w:pPr>
      <w:r w:rsidRPr="000A0469">
        <w:rPr>
          <w:rFonts w:asciiTheme="minorHAnsi" w:hAnsiTheme="minorHAnsi" w:cstheme="minorHAnsi"/>
          <w:sz w:val="24"/>
          <w:szCs w:val="24"/>
        </w:rPr>
        <w:t>How have you engaged with the public, our cooperators and other partners and made them aware of your upcoming burn (s)?</w:t>
      </w:r>
    </w:p>
    <w:p w14:paraId="67474EB4" w14:textId="41C700D2" w:rsidR="00F11218" w:rsidRPr="000A0469" w:rsidRDefault="00A4206B" w:rsidP="00090FD9">
      <w:pPr>
        <w:pStyle w:val="ListParagraph"/>
        <w:numPr>
          <w:ilvl w:val="0"/>
          <w:numId w:val="2"/>
        </w:numPr>
        <w:pBdr>
          <w:top w:val="nil"/>
          <w:left w:val="nil"/>
          <w:bottom w:val="nil"/>
          <w:right w:val="nil"/>
          <w:between w:val="nil"/>
          <w:bar w:val="nil"/>
        </w:pBdr>
        <w:spacing w:before="100" w:beforeAutospacing="1" w:after="100" w:afterAutospacing="1"/>
        <w:contextualSpacing w:val="0"/>
        <w:rPr>
          <w:rFonts w:asciiTheme="minorHAnsi" w:hAnsiTheme="minorHAnsi" w:cstheme="minorHAnsi"/>
          <w:sz w:val="24"/>
          <w:szCs w:val="24"/>
        </w:rPr>
      </w:pPr>
      <w:r w:rsidRPr="000A0469">
        <w:rPr>
          <w:rFonts w:asciiTheme="minorHAnsi" w:hAnsiTheme="minorHAnsi" w:cstheme="minorHAnsi"/>
          <w:sz w:val="24"/>
          <w:szCs w:val="24"/>
        </w:rPr>
        <w:t>P</w:t>
      </w:r>
      <w:r w:rsidR="00090FD9" w:rsidRPr="000A0469">
        <w:rPr>
          <w:rFonts w:asciiTheme="minorHAnsi" w:hAnsiTheme="minorHAnsi" w:cstheme="minorHAnsi"/>
          <w:sz w:val="24"/>
          <w:szCs w:val="24"/>
        </w:rPr>
        <w:t xml:space="preserve">artnership agreements </w:t>
      </w:r>
    </w:p>
    <w:p w14:paraId="3A6F1BD6" w14:textId="77777777" w:rsidR="00F11218" w:rsidRPr="000A0469" w:rsidRDefault="00F11218" w:rsidP="00F11218">
      <w:pPr>
        <w:pStyle w:val="ListParagraph"/>
        <w:numPr>
          <w:ilvl w:val="1"/>
          <w:numId w:val="2"/>
        </w:numPr>
        <w:pBdr>
          <w:top w:val="nil"/>
          <w:left w:val="nil"/>
          <w:bottom w:val="nil"/>
          <w:right w:val="nil"/>
          <w:between w:val="nil"/>
          <w:bar w:val="nil"/>
        </w:pBdr>
        <w:spacing w:before="100" w:beforeAutospacing="1" w:after="100" w:afterAutospacing="1"/>
        <w:contextualSpacing w:val="0"/>
        <w:rPr>
          <w:rFonts w:asciiTheme="minorHAnsi" w:hAnsiTheme="minorHAnsi" w:cstheme="minorHAnsi"/>
          <w:sz w:val="24"/>
          <w:szCs w:val="24"/>
        </w:rPr>
      </w:pPr>
      <w:r w:rsidRPr="000A0469">
        <w:rPr>
          <w:rFonts w:asciiTheme="minorHAnsi" w:hAnsiTheme="minorHAnsi" w:cstheme="minorHAnsi"/>
          <w:sz w:val="24"/>
          <w:szCs w:val="24"/>
        </w:rPr>
        <w:t>E</w:t>
      </w:r>
      <w:r w:rsidR="00090FD9" w:rsidRPr="000A0469">
        <w:rPr>
          <w:rFonts w:asciiTheme="minorHAnsi" w:hAnsiTheme="minorHAnsi" w:cstheme="minorHAnsi"/>
          <w:sz w:val="24"/>
          <w:szCs w:val="24"/>
        </w:rPr>
        <w:t xml:space="preserve">veryone involved </w:t>
      </w:r>
      <w:r w:rsidRPr="000A0469">
        <w:rPr>
          <w:rFonts w:asciiTheme="minorHAnsi" w:hAnsiTheme="minorHAnsi" w:cstheme="minorHAnsi"/>
          <w:sz w:val="24"/>
          <w:szCs w:val="24"/>
        </w:rPr>
        <w:t>needs to be</w:t>
      </w:r>
      <w:r w:rsidR="00090FD9" w:rsidRPr="000A0469">
        <w:rPr>
          <w:rFonts w:asciiTheme="minorHAnsi" w:hAnsiTheme="minorHAnsi" w:cstheme="minorHAnsi"/>
          <w:sz w:val="24"/>
          <w:szCs w:val="24"/>
        </w:rPr>
        <w:t xml:space="preserve"> aware of which agreements are for what burn, and all of the paperwork is clean.  </w:t>
      </w:r>
    </w:p>
    <w:p w14:paraId="001EC8B1" w14:textId="5CEC89FE" w:rsidR="00F11218" w:rsidRPr="000A0469" w:rsidRDefault="00F11218" w:rsidP="00FB27DB">
      <w:pPr>
        <w:pStyle w:val="ListParagraph"/>
        <w:numPr>
          <w:ilvl w:val="1"/>
          <w:numId w:val="2"/>
        </w:numPr>
        <w:pBdr>
          <w:top w:val="nil"/>
          <w:left w:val="nil"/>
          <w:bottom w:val="nil"/>
          <w:right w:val="nil"/>
          <w:between w:val="nil"/>
          <w:bar w:val="nil"/>
        </w:pBdr>
        <w:spacing w:before="100" w:beforeAutospacing="1" w:after="100" w:afterAutospacing="1"/>
        <w:ind w:right="-90"/>
        <w:contextualSpacing w:val="0"/>
        <w:rPr>
          <w:rFonts w:asciiTheme="minorHAnsi" w:hAnsiTheme="minorHAnsi" w:cstheme="minorHAnsi"/>
          <w:b/>
          <w:sz w:val="24"/>
          <w:szCs w:val="24"/>
        </w:rPr>
      </w:pPr>
      <w:r w:rsidRPr="000A0469">
        <w:rPr>
          <w:rFonts w:asciiTheme="minorHAnsi" w:hAnsiTheme="minorHAnsi" w:cstheme="minorHAnsi"/>
          <w:sz w:val="24"/>
          <w:szCs w:val="24"/>
        </w:rPr>
        <w:t>S</w:t>
      </w:r>
      <w:r w:rsidR="00090FD9" w:rsidRPr="000A0469">
        <w:rPr>
          <w:rFonts w:asciiTheme="minorHAnsi" w:hAnsiTheme="minorHAnsi" w:cstheme="minorHAnsi"/>
          <w:sz w:val="24"/>
          <w:szCs w:val="24"/>
        </w:rPr>
        <w:t>igned agreement and a corresponding work plan is set up for that grant with a valid job code</w:t>
      </w:r>
      <w:r w:rsidRPr="000A0469">
        <w:rPr>
          <w:rFonts w:asciiTheme="minorHAnsi" w:hAnsiTheme="minorHAnsi" w:cstheme="minorHAnsi"/>
          <w:sz w:val="24"/>
          <w:szCs w:val="24"/>
        </w:rPr>
        <w:t xml:space="preserve"> and the amount of available funds are not overspent.</w:t>
      </w:r>
    </w:p>
    <w:p w14:paraId="1B8363B2" w14:textId="7FC9E9E4" w:rsidR="00B76FE6" w:rsidRPr="000A0469" w:rsidRDefault="00090FD9" w:rsidP="00FB27DB">
      <w:pPr>
        <w:pBdr>
          <w:top w:val="nil"/>
          <w:left w:val="nil"/>
          <w:bottom w:val="nil"/>
          <w:right w:val="nil"/>
          <w:between w:val="nil"/>
          <w:bar w:val="nil"/>
        </w:pBdr>
        <w:spacing w:before="100" w:beforeAutospacing="1" w:after="100" w:afterAutospacing="1"/>
        <w:ind w:left="1080" w:right="-90"/>
        <w:rPr>
          <w:rFonts w:asciiTheme="minorHAnsi" w:hAnsiTheme="minorHAnsi" w:cstheme="minorHAnsi"/>
          <w:b/>
          <w:sz w:val="28"/>
          <w:szCs w:val="28"/>
        </w:rPr>
      </w:pPr>
      <w:r w:rsidRPr="000A0469">
        <w:rPr>
          <w:rFonts w:asciiTheme="minorHAnsi" w:hAnsiTheme="minorHAnsi" w:cstheme="minorHAnsi"/>
          <w:sz w:val="28"/>
          <w:szCs w:val="28"/>
        </w:rPr>
        <w:t xml:space="preserve"> </w:t>
      </w:r>
      <w:r w:rsidR="00DB5351" w:rsidRPr="000A0469">
        <w:rPr>
          <w:rFonts w:asciiTheme="minorHAnsi" w:hAnsiTheme="minorHAnsi" w:cstheme="minorHAnsi"/>
          <w:b/>
          <w:color w:val="00B050"/>
          <w:sz w:val="28"/>
          <w:szCs w:val="28"/>
        </w:rPr>
        <w:t>Implementation</w:t>
      </w:r>
      <w:r w:rsidR="00DB5351" w:rsidRPr="000A0469">
        <w:rPr>
          <w:rFonts w:asciiTheme="minorHAnsi" w:hAnsiTheme="minorHAnsi" w:cstheme="minorHAnsi"/>
          <w:b/>
          <w:sz w:val="28"/>
          <w:szCs w:val="28"/>
        </w:rPr>
        <w:t xml:space="preserve"> </w:t>
      </w:r>
    </w:p>
    <w:p w14:paraId="1B8363B3" w14:textId="77777777" w:rsidR="00B76FE6" w:rsidRPr="000A0469" w:rsidRDefault="00B76FE6" w:rsidP="00DB5351">
      <w:pPr>
        <w:pStyle w:val="ListParagraph"/>
        <w:ind w:left="1440" w:right="-90" w:hanging="360"/>
        <w:rPr>
          <w:rFonts w:asciiTheme="minorHAnsi" w:hAnsiTheme="minorHAnsi" w:cstheme="minorHAnsi"/>
          <w:b/>
          <w:color w:val="00B050"/>
          <w:sz w:val="24"/>
          <w:szCs w:val="24"/>
        </w:rPr>
      </w:pPr>
    </w:p>
    <w:p w14:paraId="1B8363B4" w14:textId="1BB5E421" w:rsidR="00DB5351" w:rsidRPr="000A0469" w:rsidRDefault="000F3CD8" w:rsidP="00DB5351">
      <w:pPr>
        <w:pStyle w:val="ListParagraph"/>
        <w:ind w:left="1440" w:right="-90" w:hanging="360"/>
        <w:rPr>
          <w:rFonts w:asciiTheme="minorHAnsi" w:hAnsiTheme="minorHAnsi" w:cstheme="minorHAnsi"/>
          <w:b/>
          <w:color w:val="00B050"/>
          <w:sz w:val="24"/>
          <w:szCs w:val="24"/>
        </w:rPr>
      </w:pPr>
      <w:r w:rsidRPr="000A0469">
        <w:rPr>
          <w:rFonts w:asciiTheme="minorHAnsi" w:hAnsiTheme="minorHAnsi" w:cstheme="minorHAnsi"/>
          <w:b/>
          <w:color w:val="00B050"/>
          <w:sz w:val="24"/>
          <w:szCs w:val="24"/>
        </w:rPr>
        <w:tab/>
      </w:r>
      <w:r w:rsidR="00B76FE6" w:rsidRPr="000A0469">
        <w:rPr>
          <w:rFonts w:asciiTheme="minorHAnsi" w:hAnsiTheme="minorHAnsi" w:cstheme="minorHAnsi"/>
          <w:b/>
          <w:color w:val="00B050"/>
          <w:sz w:val="24"/>
          <w:szCs w:val="24"/>
        </w:rPr>
        <w:t>Pre</w:t>
      </w:r>
      <w:r w:rsidRPr="000A0469">
        <w:rPr>
          <w:rFonts w:asciiTheme="minorHAnsi" w:hAnsiTheme="minorHAnsi" w:cstheme="minorHAnsi"/>
          <w:b/>
          <w:color w:val="00B050"/>
          <w:sz w:val="24"/>
          <w:szCs w:val="24"/>
        </w:rPr>
        <w:t>-</w:t>
      </w:r>
      <w:r w:rsidR="00B76FE6" w:rsidRPr="000A0469">
        <w:rPr>
          <w:rFonts w:asciiTheme="minorHAnsi" w:hAnsiTheme="minorHAnsi" w:cstheme="minorHAnsi"/>
          <w:b/>
          <w:color w:val="00B050"/>
          <w:sz w:val="24"/>
          <w:szCs w:val="24"/>
        </w:rPr>
        <w:t>burn</w:t>
      </w:r>
      <w:r w:rsidR="00B843CC" w:rsidRPr="000A0469">
        <w:rPr>
          <w:rFonts w:asciiTheme="minorHAnsi" w:hAnsiTheme="minorHAnsi" w:cstheme="minorHAnsi"/>
          <w:b/>
          <w:color w:val="00B050"/>
          <w:sz w:val="24"/>
          <w:szCs w:val="24"/>
        </w:rPr>
        <w:t xml:space="preserve"> </w:t>
      </w:r>
    </w:p>
    <w:p w14:paraId="3A204E40" w14:textId="77777777" w:rsidR="00433B47" w:rsidRPr="000A0469" w:rsidRDefault="00433B47" w:rsidP="00433B47">
      <w:pPr>
        <w:pStyle w:val="ListParagraph"/>
        <w:numPr>
          <w:ilvl w:val="0"/>
          <w:numId w:val="2"/>
        </w:numPr>
        <w:ind w:right="-90"/>
        <w:rPr>
          <w:rFonts w:asciiTheme="minorHAnsi" w:hAnsiTheme="minorHAnsi" w:cstheme="minorHAnsi"/>
        </w:rPr>
      </w:pPr>
      <w:r w:rsidRPr="000A0469">
        <w:rPr>
          <w:rFonts w:asciiTheme="minorHAnsi" w:hAnsiTheme="minorHAnsi" w:cstheme="minorHAnsi"/>
        </w:rPr>
        <w:t xml:space="preserve">Completed Burn Plan and MASP with all appropriate maps and  filed in Pinyon on the zone folder. </w:t>
      </w:r>
    </w:p>
    <w:p w14:paraId="0466C9B7" w14:textId="77777777" w:rsidR="00433B47" w:rsidRPr="000A0469" w:rsidRDefault="00433B47" w:rsidP="00433B47">
      <w:pPr>
        <w:pStyle w:val="ListParagraph"/>
        <w:numPr>
          <w:ilvl w:val="0"/>
          <w:numId w:val="2"/>
        </w:numPr>
        <w:ind w:right="-90"/>
        <w:rPr>
          <w:rFonts w:asciiTheme="minorHAnsi" w:hAnsiTheme="minorHAnsi" w:cstheme="minorHAnsi"/>
        </w:rPr>
      </w:pPr>
      <w:r w:rsidRPr="000A0469">
        <w:rPr>
          <w:rFonts w:asciiTheme="minorHAnsi" w:hAnsiTheme="minorHAnsi" w:cstheme="minorHAnsi"/>
        </w:rPr>
        <w:t>Completed Burn Plan sent to Teton Interagency Dispatch Center (TIDC)</w:t>
      </w:r>
    </w:p>
    <w:p w14:paraId="3C4C531B" w14:textId="051EDFEE" w:rsidR="00433B47" w:rsidRPr="000A0469" w:rsidRDefault="00433B47" w:rsidP="00433B47">
      <w:pPr>
        <w:pStyle w:val="ListParagraph"/>
        <w:numPr>
          <w:ilvl w:val="0"/>
          <w:numId w:val="2"/>
        </w:numPr>
        <w:pBdr>
          <w:top w:val="nil"/>
          <w:left w:val="nil"/>
          <w:bottom w:val="nil"/>
          <w:right w:val="nil"/>
          <w:between w:val="nil"/>
          <w:bar w:val="nil"/>
        </w:pBdr>
        <w:spacing w:before="100" w:beforeAutospacing="1" w:after="100" w:afterAutospacing="1"/>
        <w:contextualSpacing w:val="0"/>
        <w:rPr>
          <w:rFonts w:asciiTheme="minorHAnsi" w:hAnsiTheme="minorHAnsi" w:cstheme="minorHAnsi"/>
        </w:rPr>
      </w:pPr>
      <w:r w:rsidRPr="000A0469">
        <w:rPr>
          <w:rFonts w:asciiTheme="minorHAnsi" w:hAnsiTheme="minorHAnsi" w:cstheme="minorHAnsi"/>
          <w:sz w:val="24"/>
          <w:szCs w:val="24"/>
        </w:rPr>
        <w:t>Forest Duty Officer briefs the Regional FMO group as appropriate</w:t>
      </w:r>
      <w:r w:rsidR="0023479F" w:rsidRPr="000A0469">
        <w:rPr>
          <w:rFonts w:asciiTheme="minorHAnsi" w:hAnsiTheme="minorHAnsi" w:cstheme="minorHAnsi"/>
          <w:sz w:val="24"/>
          <w:szCs w:val="24"/>
        </w:rPr>
        <w:t xml:space="preserve">, including Monday FMO call. </w:t>
      </w:r>
    </w:p>
    <w:p w14:paraId="1B8363B5" w14:textId="2F5B7981" w:rsidR="00DB5351" w:rsidRPr="000A0469" w:rsidRDefault="00433B47" w:rsidP="00433B47">
      <w:pPr>
        <w:pStyle w:val="ListParagraph"/>
        <w:numPr>
          <w:ilvl w:val="0"/>
          <w:numId w:val="2"/>
        </w:numPr>
        <w:pBdr>
          <w:top w:val="nil"/>
          <w:left w:val="nil"/>
          <w:bottom w:val="nil"/>
          <w:right w:val="nil"/>
          <w:between w:val="nil"/>
          <w:bar w:val="nil"/>
        </w:pBdr>
        <w:spacing w:before="100" w:beforeAutospacing="1" w:after="100" w:afterAutospacing="1"/>
        <w:contextualSpacing w:val="0"/>
        <w:rPr>
          <w:rFonts w:asciiTheme="minorHAnsi" w:hAnsiTheme="minorHAnsi" w:cstheme="minorHAnsi"/>
        </w:rPr>
      </w:pPr>
      <w:r w:rsidRPr="000A0469">
        <w:rPr>
          <w:rFonts w:asciiTheme="minorHAnsi" w:hAnsiTheme="minorHAnsi" w:cstheme="minorHAnsi"/>
          <w:sz w:val="24"/>
          <w:szCs w:val="24"/>
        </w:rPr>
        <w:t xml:space="preserve">Forest Supervisor briefs the Regional Forester as appropriate. </w:t>
      </w:r>
    </w:p>
    <w:p w14:paraId="1B8363B6" w14:textId="54C25AFA" w:rsidR="00DB5351" w:rsidRPr="000A0469" w:rsidRDefault="00444F4E" w:rsidP="004F7FD4">
      <w:pPr>
        <w:pStyle w:val="ListParagraph"/>
        <w:numPr>
          <w:ilvl w:val="0"/>
          <w:numId w:val="8"/>
        </w:numPr>
        <w:ind w:right="-90"/>
        <w:rPr>
          <w:rFonts w:asciiTheme="minorHAnsi" w:hAnsiTheme="minorHAnsi" w:cstheme="minorHAnsi"/>
          <w:b/>
          <w:sz w:val="24"/>
          <w:szCs w:val="24"/>
        </w:rPr>
      </w:pPr>
      <w:r w:rsidRPr="000A0469">
        <w:rPr>
          <w:rFonts w:asciiTheme="minorHAnsi" w:hAnsiTheme="minorHAnsi" w:cstheme="minorHAnsi"/>
          <w:sz w:val="24"/>
          <w:szCs w:val="24"/>
        </w:rPr>
        <w:t>Burn Boss</w:t>
      </w:r>
      <w:r w:rsidR="00A4206B" w:rsidRPr="000A0469">
        <w:rPr>
          <w:rFonts w:asciiTheme="minorHAnsi" w:hAnsiTheme="minorHAnsi" w:cstheme="minorHAnsi"/>
          <w:sz w:val="24"/>
          <w:szCs w:val="24"/>
        </w:rPr>
        <w:t>/Trainee</w:t>
      </w:r>
      <w:r w:rsidRPr="000A0469">
        <w:rPr>
          <w:rFonts w:asciiTheme="minorHAnsi" w:hAnsiTheme="minorHAnsi" w:cstheme="minorHAnsi"/>
          <w:sz w:val="24"/>
          <w:szCs w:val="24"/>
        </w:rPr>
        <w:t xml:space="preserve"> </w:t>
      </w:r>
      <w:r w:rsidR="004F7FD4" w:rsidRPr="000A0469">
        <w:rPr>
          <w:rFonts w:asciiTheme="minorHAnsi" w:hAnsiTheme="minorHAnsi" w:cstheme="minorHAnsi"/>
          <w:sz w:val="24"/>
          <w:szCs w:val="24"/>
        </w:rPr>
        <w:t xml:space="preserve">assigned by </w:t>
      </w:r>
      <w:r w:rsidR="00A4206B" w:rsidRPr="000A0469">
        <w:rPr>
          <w:rFonts w:asciiTheme="minorHAnsi" w:hAnsiTheme="minorHAnsi" w:cstheme="minorHAnsi"/>
          <w:sz w:val="24"/>
          <w:szCs w:val="24"/>
        </w:rPr>
        <w:t xml:space="preserve">appropriate agency administrator. </w:t>
      </w:r>
    </w:p>
    <w:p w14:paraId="1B8363B7" w14:textId="77777777" w:rsidR="00F01EC3" w:rsidRPr="000A0469" w:rsidRDefault="004F7FD4" w:rsidP="00F01EC3">
      <w:pPr>
        <w:pStyle w:val="ListParagraph"/>
        <w:numPr>
          <w:ilvl w:val="0"/>
          <w:numId w:val="8"/>
        </w:numPr>
        <w:ind w:right="-90"/>
        <w:rPr>
          <w:rFonts w:asciiTheme="minorHAnsi" w:hAnsiTheme="minorHAnsi" w:cstheme="minorHAnsi"/>
          <w:sz w:val="24"/>
          <w:szCs w:val="24"/>
        </w:rPr>
      </w:pPr>
      <w:r w:rsidRPr="000A0469">
        <w:rPr>
          <w:rFonts w:asciiTheme="minorHAnsi" w:hAnsiTheme="minorHAnsi" w:cstheme="minorHAnsi"/>
          <w:sz w:val="24"/>
          <w:szCs w:val="24"/>
        </w:rPr>
        <w:t xml:space="preserve">Smoke Management </w:t>
      </w:r>
      <w:r w:rsidR="004E0396" w:rsidRPr="000A0469">
        <w:rPr>
          <w:rFonts w:asciiTheme="minorHAnsi" w:hAnsiTheme="minorHAnsi" w:cstheme="minorHAnsi"/>
          <w:sz w:val="24"/>
          <w:szCs w:val="24"/>
        </w:rPr>
        <w:t xml:space="preserve">requirements with Wyoming DEQ are completed. </w:t>
      </w:r>
      <w:r w:rsidR="00F01EC3" w:rsidRPr="000A0469">
        <w:rPr>
          <w:rFonts w:asciiTheme="minorHAnsi" w:hAnsiTheme="minorHAnsi" w:cstheme="minorHAnsi"/>
          <w:sz w:val="24"/>
          <w:szCs w:val="24"/>
        </w:rPr>
        <w:t>Registration information sent to TIDC</w:t>
      </w:r>
    </w:p>
    <w:p w14:paraId="1B8363B8" w14:textId="6FBFBA78" w:rsidR="001F5DB5" w:rsidRPr="000A0469" w:rsidRDefault="001F5DB5" w:rsidP="00F01EC3">
      <w:pPr>
        <w:pStyle w:val="ListParagraph"/>
        <w:numPr>
          <w:ilvl w:val="0"/>
          <w:numId w:val="8"/>
        </w:numPr>
        <w:ind w:right="-90"/>
        <w:rPr>
          <w:rFonts w:asciiTheme="minorHAnsi" w:hAnsiTheme="minorHAnsi" w:cstheme="minorHAnsi"/>
          <w:sz w:val="24"/>
          <w:szCs w:val="24"/>
        </w:rPr>
      </w:pPr>
      <w:r w:rsidRPr="000A0469">
        <w:rPr>
          <w:rFonts w:asciiTheme="minorHAnsi" w:hAnsiTheme="minorHAnsi" w:cstheme="minorHAnsi"/>
          <w:sz w:val="24"/>
          <w:szCs w:val="24"/>
        </w:rPr>
        <w:t xml:space="preserve">If Remote Automatic Weather Station will be required, order through TIDC, courtesy call to </w:t>
      </w:r>
      <w:r w:rsidR="00433B47" w:rsidRPr="000A0469">
        <w:rPr>
          <w:rFonts w:asciiTheme="minorHAnsi" w:hAnsiTheme="minorHAnsi" w:cstheme="minorHAnsi"/>
          <w:sz w:val="24"/>
          <w:szCs w:val="24"/>
        </w:rPr>
        <w:t>Eric Neiswanger</w:t>
      </w:r>
      <w:r w:rsidRPr="000A0469">
        <w:rPr>
          <w:rFonts w:asciiTheme="minorHAnsi" w:hAnsiTheme="minorHAnsi" w:cstheme="minorHAnsi"/>
          <w:sz w:val="24"/>
          <w:szCs w:val="24"/>
        </w:rPr>
        <w:t xml:space="preserve">, RAWS coordinator </w:t>
      </w:r>
    </w:p>
    <w:p w14:paraId="1B8363B9" w14:textId="77777777" w:rsidR="00F01EC3" w:rsidRPr="000A0469" w:rsidRDefault="00F01EC3" w:rsidP="004F7FD4">
      <w:pPr>
        <w:pStyle w:val="ListParagraph"/>
        <w:numPr>
          <w:ilvl w:val="0"/>
          <w:numId w:val="8"/>
        </w:numPr>
        <w:ind w:right="-90"/>
        <w:rPr>
          <w:rFonts w:asciiTheme="minorHAnsi" w:hAnsiTheme="minorHAnsi" w:cstheme="minorHAnsi"/>
          <w:sz w:val="24"/>
          <w:szCs w:val="24"/>
        </w:rPr>
      </w:pPr>
      <w:r w:rsidRPr="000A0469">
        <w:rPr>
          <w:rFonts w:asciiTheme="minorHAnsi" w:hAnsiTheme="minorHAnsi" w:cstheme="minorHAnsi"/>
          <w:sz w:val="24"/>
          <w:szCs w:val="24"/>
        </w:rPr>
        <w:t xml:space="preserve">Burn Boss notifies Forest Duty Officer of proposed burn dates. If multiple burns with the </w:t>
      </w:r>
      <w:r w:rsidR="00D36343" w:rsidRPr="000A0469">
        <w:rPr>
          <w:rFonts w:asciiTheme="minorHAnsi" w:hAnsiTheme="minorHAnsi" w:cstheme="minorHAnsi"/>
          <w:sz w:val="24"/>
          <w:szCs w:val="24"/>
        </w:rPr>
        <w:t>Teton area are proposed, Forest</w:t>
      </w:r>
      <w:r w:rsidR="001D5405" w:rsidRPr="000A0469">
        <w:rPr>
          <w:rFonts w:asciiTheme="minorHAnsi" w:hAnsiTheme="minorHAnsi" w:cstheme="minorHAnsi"/>
          <w:sz w:val="24"/>
          <w:szCs w:val="24"/>
        </w:rPr>
        <w:t xml:space="preserve"> and Park </w:t>
      </w:r>
      <w:r w:rsidRPr="000A0469">
        <w:rPr>
          <w:rFonts w:asciiTheme="minorHAnsi" w:hAnsiTheme="minorHAnsi" w:cstheme="minorHAnsi"/>
          <w:sz w:val="24"/>
          <w:szCs w:val="24"/>
        </w:rPr>
        <w:t>Duty Offic</w:t>
      </w:r>
      <w:r w:rsidR="001D5405" w:rsidRPr="000A0469">
        <w:rPr>
          <w:rFonts w:asciiTheme="minorHAnsi" w:hAnsiTheme="minorHAnsi" w:cstheme="minorHAnsi"/>
          <w:sz w:val="24"/>
          <w:szCs w:val="24"/>
        </w:rPr>
        <w:t>ers</w:t>
      </w:r>
      <w:r w:rsidRPr="000A0469">
        <w:rPr>
          <w:rFonts w:asciiTheme="minorHAnsi" w:hAnsiTheme="minorHAnsi" w:cstheme="minorHAnsi"/>
          <w:sz w:val="24"/>
          <w:szCs w:val="24"/>
        </w:rPr>
        <w:t xml:space="preserve">, Burn </w:t>
      </w:r>
      <w:r w:rsidR="00B843CC" w:rsidRPr="000A0469">
        <w:rPr>
          <w:rFonts w:asciiTheme="minorHAnsi" w:hAnsiTheme="minorHAnsi" w:cstheme="minorHAnsi"/>
          <w:sz w:val="24"/>
          <w:szCs w:val="24"/>
        </w:rPr>
        <w:t>Bosses,</w:t>
      </w:r>
      <w:r w:rsidRPr="000A0469">
        <w:rPr>
          <w:rFonts w:asciiTheme="minorHAnsi" w:hAnsiTheme="minorHAnsi" w:cstheme="minorHAnsi"/>
          <w:sz w:val="24"/>
          <w:szCs w:val="24"/>
        </w:rPr>
        <w:t xml:space="preserve"> and FMOs negotiate a workable s</w:t>
      </w:r>
      <w:r w:rsidR="00B843CC" w:rsidRPr="000A0469">
        <w:rPr>
          <w:rFonts w:asciiTheme="minorHAnsi" w:hAnsiTheme="minorHAnsi" w:cstheme="minorHAnsi"/>
          <w:sz w:val="24"/>
          <w:szCs w:val="24"/>
        </w:rPr>
        <w:t xml:space="preserve">chedule for resource allocation, and order outside resources. </w:t>
      </w:r>
      <w:r w:rsidR="005C709E" w:rsidRPr="000A0469">
        <w:rPr>
          <w:rFonts w:asciiTheme="minorHAnsi" w:hAnsiTheme="minorHAnsi" w:cstheme="minorHAnsi"/>
          <w:sz w:val="24"/>
          <w:szCs w:val="24"/>
        </w:rPr>
        <w:t>This includes public information, road guards, fire effects monitoring personnel and fire cache resources</w:t>
      </w:r>
      <w:r w:rsidR="00A26273" w:rsidRPr="000A0469">
        <w:rPr>
          <w:rFonts w:asciiTheme="minorHAnsi" w:hAnsiTheme="minorHAnsi" w:cstheme="minorHAnsi"/>
          <w:sz w:val="24"/>
          <w:szCs w:val="24"/>
        </w:rPr>
        <w:t xml:space="preserve"> including pump trailers </w:t>
      </w:r>
    </w:p>
    <w:p w14:paraId="2D779606" w14:textId="77777777" w:rsidR="0023479F" w:rsidRPr="000A0469" w:rsidRDefault="00B843CC" w:rsidP="0023479F">
      <w:pPr>
        <w:pStyle w:val="ListParagraph"/>
        <w:numPr>
          <w:ilvl w:val="0"/>
          <w:numId w:val="8"/>
        </w:numPr>
        <w:ind w:right="-90"/>
        <w:rPr>
          <w:rFonts w:asciiTheme="minorHAnsi" w:hAnsiTheme="minorHAnsi" w:cstheme="minorHAnsi"/>
          <w:sz w:val="24"/>
          <w:szCs w:val="24"/>
        </w:rPr>
      </w:pPr>
      <w:r w:rsidRPr="000A0469">
        <w:rPr>
          <w:rFonts w:asciiTheme="minorHAnsi" w:hAnsiTheme="minorHAnsi" w:cstheme="minorHAnsi"/>
          <w:sz w:val="24"/>
          <w:szCs w:val="24"/>
        </w:rPr>
        <w:t xml:space="preserve">Aerial resources, including aerial ignition devices </w:t>
      </w:r>
      <w:r w:rsidR="00433B47" w:rsidRPr="000A0469">
        <w:rPr>
          <w:rFonts w:asciiTheme="minorHAnsi" w:hAnsiTheme="minorHAnsi" w:cstheme="minorHAnsi"/>
          <w:sz w:val="24"/>
          <w:szCs w:val="24"/>
        </w:rPr>
        <w:t xml:space="preserve">are </w:t>
      </w:r>
      <w:r w:rsidRPr="000A0469">
        <w:rPr>
          <w:rFonts w:asciiTheme="minorHAnsi" w:hAnsiTheme="minorHAnsi" w:cstheme="minorHAnsi"/>
          <w:sz w:val="24"/>
          <w:szCs w:val="24"/>
        </w:rPr>
        <w:t xml:space="preserve">requested through TIDC with proposed dates. TIDC/Burn Boss and Duty Officers will determine if out of area aerial resources will be needed. </w:t>
      </w:r>
      <w:r w:rsidR="00A26273" w:rsidRPr="000A0469">
        <w:rPr>
          <w:rFonts w:asciiTheme="minorHAnsi" w:hAnsiTheme="minorHAnsi" w:cstheme="minorHAnsi"/>
          <w:sz w:val="24"/>
          <w:szCs w:val="24"/>
        </w:rPr>
        <w:t>Courtesy call to Teton Helitack</w:t>
      </w:r>
      <w:r w:rsidR="00433B47" w:rsidRPr="000A0469">
        <w:rPr>
          <w:rFonts w:asciiTheme="minorHAnsi" w:hAnsiTheme="minorHAnsi" w:cstheme="minorHAnsi"/>
          <w:sz w:val="24"/>
          <w:szCs w:val="24"/>
        </w:rPr>
        <w:t xml:space="preserve">.  Aviation requests should be made at least one week before requested date. </w:t>
      </w:r>
      <w:r w:rsidR="0023479F" w:rsidRPr="000A0469">
        <w:rPr>
          <w:rFonts w:asciiTheme="minorHAnsi" w:hAnsiTheme="minorHAnsi" w:cstheme="minorHAnsi"/>
          <w:sz w:val="24"/>
          <w:szCs w:val="24"/>
        </w:rPr>
        <w:t xml:space="preserve">If a CWN helicopter is required, a cost comparison must be completed by the Aviation Officer/Dispatch to determine the most cost effective CWN helicopter. </w:t>
      </w:r>
    </w:p>
    <w:p w14:paraId="1B8363BA" w14:textId="5FC32BBC" w:rsidR="005C709E" w:rsidRPr="000A0469" w:rsidRDefault="005C709E" w:rsidP="0023479F">
      <w:pPr>
        <w:pStyle w:val="ListParagraph"/>
        <w:ind w:left="1440" w:right="-90"/>
        <w:rPr>
          <w:rFonts w:asciiTheme="minorHAnsi" w:hAnsiTheme="minorHAnsi" w:cstheme="minorHAnsi"/>
          <w:color w:val="92D050"/>
          <w:sz w:val="24"/>
          <w:szCs w:val="24"/>
        </w:rPr>
      </w:pPr>
    </w:p>
    <w:p w14:paraId="1B8363BB" w14:textId="77777777" w:rsidR="00517077" w:rsidRPr="000A0469" w:rsidRDefault="00D36343" w:rsidP="0023479F">
      <w:pPr>
        <w:pStyle w:val="ListParagraph"/>
        <w:numPr>
          <w:ilvl w:val="0"/>
          <w:numId w:val="29"/>
        </w:numPr>
        <w:ind w:right="-90"/>
        <w:rPr>
          <w:rFonts w:asciiTheme="minorHAnsi" w:hAnsiTheme="minorHAnsi" w:cstheme="minorHAnsi"/>
          <w:sz w:val="24"/>
          <w:szCs w:val="24"/>
        </w:rPr>
      </w:pPr>
      <w:r w:rsidRPr="000A0469">
        <w:rPr>
          <w:rFonts w:asciiTheme="minorHAnsi" w:hAnsiTheme="minorHAnsi" w:cstheme="minorHAnsi"/>
          <w:sz w:val="24"/>
          <w:szCs w:val="24"/>
        </w:rPr>
        <w:t>Ordering Federal Resources</w:t>
      </w:r>
    </w:p>
    <w:p w14:paraId="1B8363BC" w14:textId="77777777" w:rsidR="00517077" w:rsidRPr="000A0469" w:rsidRDefault="00517077" w:rsidP="00961ABA">
      <w:pPr>
        <w:pStyle w:val="ListParagraph"/>
        <w:ind w:left="1440" w:right="-90"/>
        <w:rPr>
          <w:rFonts w:asciiTheme="minorHAnsi" w:hAnsiTheme="minorHAnsi" w:cstheme="minorHAnsi"/>
          <w:sz w:val="24"/>
          <w:szCs w:val="24"/>
        </w:rPr>
      </w:pPr>
    </w:p>
    <w:p w14:paraId="1B8363BD" w14:textId="77777777" w:rsidR="00517077" w:rsidRPr="000A0469" w:rsidRDefault="00961ABA" w:rsidP="00961ABA">
      <w:pPr>
        <w:pStyle w:val="ListParagraph"/>
        <w:ind w:left="1440" w:right="-90"/>
        <w:rPr>
          <w:rFonts w:asciiTheme="minorHAnsi" w:hAnsiTheme="minorHAnsi" w:cstheme="minorHAnsi"/>
          <w:sz w:val="24"/>
          <w:szCs w:val="24"/>
        </w:rPr>
      </w:pPr>
      <w:r w:rsidRPr="000A0469">
        <w:rPr>
          <w:rFonts w:asciiTheme="minorHAnsi" w:hAnsiTheme="minorHAnsi" w:cstheme="minorHAnsi"/>
          <w:sz w:val="24"/>
          <w:szCs w:val="24"/>
        </w:rPr>
        <w:t xml:space="preserve">All orders </w:t>
      </w:r>
      <w:r w:rsidR="00517077" w:rsidRPr="000A0469">
        <w:rPr>
          <w:rFonts w:asciiTheme="minorHAnsi" w:hAnsiTheme="minorHAnsi" w:cstheme="minorHAnsi"/>
          <w:sz w:val="24"/>
          <w:szCs w:val="24"/>
        </w:rPr>
        <w:t xml:space="preserve">go through TIDC.  </w:t>
      </w:r>
    </w:p>
    <w:p w14:paraId="246B4D88" w14:textId="77777777" w:rsidR="003E6E67" w:rsidRPr="000A0469" w:rsidRDefault="003E6E67" w:rsidP="00961ABA">
      <w:pPr>
        <w:pStyle w:val="ListParagraph"/>
        <w:ind w:left="1440" w:right="-90"/>
        <w:rPr>
          <w:rFonts w:asciiTheme="minorHAnsi" w:hAnsiTheme="minorHAnsi" w:cstheme="minorHAnsi"/>
          <w:sz w:val="24"/>
          <w:szCs w:val="24"/>
        </w:rPr>
      </w:pPr>
    </w:p>
    <w:p w14:paraId="1B8363BF" w14:textId="33EFCE50" w:rsidR="00517077" w:rsidRPr="000A0469" w:rsidRDefault="00517077" w:rsidP="003E6E67">
      <w:pPr>
        <w:pStyle w:val="ListParagraph"/>
        <w:numPr>
          <w:ilvl w:val="0"/>
          <w:numId w:val="24"/>
        </w:numPr>
        <w:ind w:right="-90"/>
        <w:rPr>
          <w:rFonts w:asciiTheme="minorHAnsi" w:hAnsiTheme="minorHAnsi" w:cstheme="minorHAnsi"/>
          <w:sz w:val="24"/>
          <w:szCs w:val="24"/>
        </w:rPr>
      </w:pPr>
      <w:r w:rsidRPr="000A0469">
        <w:rPr>
          <w:rFonts w:asciiTheme="minorHAnsi" w:hAnsiTheme="minorHAnsi" w:cstheme="minorHAnsi"/>
          <w:sz w:val="24"/>
          <w:szCs w:val="24"/>
        </w:rPr>
        <w:t>Forest Service Resources order with appropriate job FS job code</w:t>
      </w:r>
    </w:p>
    <w:p w14:paraId="1B8363C0" w14:textId="7F22AC40" w:rsidR="00961ABA" w:rsidRPr="000A0469" w:rsidRDefault="00517077" w:rsidP="003E6E67">
      <w:pPr>
        <w:pStyle w:val="ListParagraph"/>
        <w:numPr>
          <w:ilvl w:val="0"/>
          <w:numId w:val="24"/>
        </w:numPr>
        <w:ind w:right="-90"/>
        <w:rPr>
          <w:rFonts w:asciiTheme="minorHAnsi" w:hAnsiTheme="minorHAnsi" w:cstheme="minorHAnsi"/>
          <w:sz w:val="24"/>
          <w:szCs w:val="24"/>
        </w:rPr>
      </w:pPr>
      <w:r w:rsidRPr="000A0469">
        <w:rPr>
          <w:rFonts w:asciiTheme="minorHAnsi" w:hAnsiTheme="minorHAnsi" w:cstheme="minorHAnsi"/>
          <w:sz w:val="24"/>
          <w:szCs w:val="24"/>
        </w:rPr>
        <w:t>Non-FS resources r</w:t>
      </w:r>
      <w:r w:rsidR="00961ABA" w:rsidRPr="000A0469">
        <w:rPr>
          <w:rFonts w:asciiTheme="minorHAnsi" w:hAnsiTheme="minorHAnsi" w:cstheme="minorHAnsi"/>
          <w:sz w:val="24"/>
          <w:szCs w:val="24"/>
        </w:rPr>
        <w:t xml:space="preserve">equire use of </w:t>
      </w:r>
      <w:r w:rsidRPr="000A0469">
        <w:rPr>
          <w:rFonts w:asciiTheme="minorHAnsi" w:hAnsiTheme="minorHAnsi" w:cstheme="minorHAnsi"/>
          <w:sz w:val="24"/>
          <w:szCs w:val="24"/>
        </w:rPr>
        <w:t xml:space="preserve">our </w:t>
      </w:r>
      <w:r w:rsidR="00961ABA" w:rsidRPr="000A0469">
        <w:rPr>
          <w:rFonts w:asciiTheme="minorHAnsi" w:hAnsiTheme="minorHAnsi" w:cstheme="minorHAnsi"/>
          <w:sz w:val="24"/>
          <w:szCs w:val="24"/>
        </w:rPr>
        <w:t xml:space="preserve">agreements; </w:t>
      </w:r>
    </w:p>
    <w:p w14:paraId="1B8363C1" w14:textId="77777777" w:rsidR="00B8449A" w:rsidRPr="000A0469" w:rsidRDefault="000D3461" w:rsidP="003E6E67">
      <w:pPr>
        <w:pStyle w:val="ListParagraph"/>
        <w:numPr>
          <w:ilvl w:val="0"/>
          <w:numId w:val="24"/>
        </w:numPr>
        <w:ind w:right="-90"/>
        <w:rPr>
          <w:rFonts w:asciiTheme="minorHAnsi" w:hAnsiTheme="minorHAnsi" w:cstheme="minorHAnsi"/>
          <w:sz w:val="24"/>
          <w:szCs w:val="24"/>
        </w:rPr>
      </w:pPr>
      <w:r w:rsidRPr="000A0469">
        <w:rPr>
          <w:rFonts w:asciiTheme="minorHAnsi" w:hAnsiTheme="minorHAnsi" w:cstheme="minorHAnsi"/>
          <w:sz w:val="24"/>
          <w:szCs w:val="24"/>
        </w:rPr>
        <w:lastRenderedPageBreak/>
        <w:t xml:space="preserve">BT </w:t>
      </w:r>
      <w:r w:rsidR="00B8449A" w:rsidRPr="000A0469">
        <w:rPr>
          <w:rFonts w:asciiTheme="minorHAnsi" w:hAnsiTheme="minorHAnsi" w:cstheme="minorHAnsi"/>
          <w:sz w:val="24"/>
          <w:szCs w:val="24"/>
        </w:rPr>
        <w:t xml:space="preserve">order NPS </w:t>
      </w:r>
      <w:r w:rsidRPr="000A0469">
        <w:rPr>
          <w:rFonts w:asciiTheme="minorHAnsi" w:hAnsiTheme="minorHAnsi" w:cstheme="minorHAnsi"/>
          <w:sz w:val="24"/>
          <w:szCs w:val="24"/>
        </w:rPr>
        <w:t xml:space="preserve">(Grand Teton) resources , order using agreement:  “BT pays Grand Teton” </w:t>
      </w:r>
    </w:p>
    <w:p w14:paraId="1B8363C2" w14:textId="77777777" w:rsidR="00D36343" w:rsidRPr="000A0469" w:rsidRDefault="000D3461" w:rsidP="003E6E67">
      <w:pPr>
        <w:pStyle w:val="ListParagraph"/>
        <w:numPr>
          <w:ilvl w:val="0"/>
          <w:numId w:val="24"/>
        </w:numPr>
        <w:ind w:right="-90"/>
        <w:rPr>
          <w:rFonts w:asciiTheme="minorHAnsi" w:hAnsiTheme="minorHAnsi" w:cstheme="minorHAnsi"/>
          <w:sz w:val="24"/>
          <w:szCs w:val="24"/>
        </w:rPr>
      </w:pPr>
      <w:r w:rsidRPr="000A0469">
        <w:rPr>
          <w:rFonts w:asciiTheme="minorHAnsi" w:hAnsiTheme="minorHAnsi" w:cstheme="minorHAnsi"/>
          <w:sz w:val="24"/>
          <w:szCs w:val="24"/>
        </w:rPr>
        <w:t xml:space="preserve">BT orders </w:t>
      </w:r>
      <w:r w:rsidR="00B8449A" w:rsidRPr="000A0469">
        <w:rPr>
          <w:rFonts w:asciiTheme="minorHAnsi" w:hAnsiTheme="minorHAnsi" w:cstheme="minorHAnsi"/>
          <w:sz w:val="24"/>
          <w:szCs w:val="24"/>
        </w:rPr>
        <w:t xml:space="preserve">BLM  HDD </w:t>
      </w:r>
      <w:r w:rsidRPr="000A0469">
        <w:rPr>
          <w:rFonts w:asciiTheme="minorHAnsi" w:hAnsiTheme="minorHAnsi" w:cstheme="minorHAnsi"/>
          <w:sz w:val="24"/>
          <w:szCs w:val="24"/>
        </w:rPr>
        <w:t xml:space="preserve"> resources </w:t>
      </w:r>
      <w:r w:rsidR="00B8449A" w:rsidRPr="000A0469">
        <w:rPr>
          <w:rFonts w:asciiTheme="minorHAnsi" w:hAnsiTheme="minorHAnsi" w:cstheme="minorHAnsi"/>
          <w:sz w:val="24"/>
          <w:szCs w:val="24"/>
        </w:rPr>
        <w:t>agreement</w:t>
      </w:r>
      <w:r w:rsidRPr="000A0469">
        <w:rPr>
          <w:rFonts w:asciiTheme="minorHAnsi" w:hAnsiTheme="minorHAnsi" w:cstheme="minorHAnsi"/>
          <w:sz w:val="24"/>
          <w:szCs w:val="24"/>
        </w:rPr>
        <w:t xml:space="preserve">: “BT pays High Desert Fire Assistance” </w:t>
      </w:r>
    </w:p>
    <w:p w14:paraId="1B8363C3" w14:textId="36E26F62" w:rsidR="000D3461" w:rsidRPr="000A0469" w:rsidRDefault="00961ABA" w:rsidP="003E6E67">
      <w:pPr>
        <w:pStyle w:val="ListParagraph"/>
        <w:numPr>
          <w:ilvl w:val="0"/>
          <w:numId w:val="24"/>
        </w:numPr>
        <w:ind w:right="-90"/>
        <w:rPr>
          <w:rFonts w:asciiTheme="minorHAnsi" w:hAnsiTheme="minorHAnsi" w:cstheme="minorHAnsi"/>
          <w:sz w:val="24"/>
          <w:szCs w:val="24"/>
        </w:rPr>
      </w:pPr>
      <w:r w:rsidRPr="000A0469">
        <w:rPr>
          <w:rFonts w:asciiTheme="minorHAnsi" w:hAnsiTheme="minorHAnsi" w:cstheme="minorHAnsi"/>
          <w:sz w:val="24"/>
          <w:szCs w:val="24"/>
        </w:rPr>
        <w:t>Teton Interagency Helicopter- “BTF</w:t>
      </w:r>
      <w:r w:rsidR="003E6E67" w:rsidRPr="000A0469">
        <w:rPr>
          <w:rFonts w:asciiTheme="minorHAnsi" w:hAnsiTheme="minorHAnsi" w:cstheme="minorHAnsi"/>
          <w:sz w:val="24"/>
          <w:szCs w:val="24"/>
        </w:rPr>
        <w:t xml:space="preserve">-Grand Teton </w:t>
      </w:r>
      <w:r w:rsidRPr="000A0469">
        <w:rPr>
          <w:rFonts w:asciiTheme="minorHAnsi" w:hAnsiTheme="minorHAnsi" w:cstheme="minorHAnsi"/>
          <w:sz w:val="24"/>
          <w:szCs w:val="24"/>
        </w:rPr>
        <w:t xml:space="preserve"> Prescribed Fire Flight Time” </w:t>
      </w:r>
    </w:p>
    <w:p w14:paraId="1B8363C4" w14:textId="77777777" w:rsidR="000D3461" w:rsidRPr="000A0469" w:rsidRDefault="000D3461" w:rsidP="003E6E67">
      <w:pPr>
        <w:pStyle w:val="ListParagraph"/>
        <w:ind w:left="2160" w:right="-90"/>
        <w:rPr>
          <w:rFonts w:asciiTheme="minorHAnsi" w:hAnsiTheme="minorHAnsi" w:cstheme="minorHAnsi"/>
          <w:sz w:val="24"/>
          <w:szCs w:val="24"/>
        </w:rPr>
      </w:pPr>
    </w:p>
    <w:p w14:paraId="1B8363C5" w14:textId="77777777" w:rsidR="005D134A" w:rsidRPr="000A0469" w:rsidRDefault="005D134A" w:rsidP="003E6E67">
      <w:pPr>
        <w:pStyle w:val="ListParagraph"/>
        <w:numPr>
          <w:ilvl w:val="1"/>
          <w:numId w:val="21"/>
        </w:numPr>
        <w:ind w:right="-90"/>
        <w:rPr>
          <w:rFonts w:asciiTheme="minorHAnsi" w:hAnsiTheme="minorHAnsi" w:cstheme="minorHAnsi"/>
          <w:sz w:val="24"/>
          <w:szCs w:val="24"/>
        </w:rPr>
      </w:pPr>
      <w:r w:rsidRPr="000A0469">
        <w:rPr>
          <w:rFonts w:asciiTheme="minorHAnsi" w:hAnsiTheme="minorHAnsi" w:cstheme="minorHAnsi"/>
          <w:sz w:val="24"/>
          <w:szCs w:val="24"/>
        </w:rPr>
        <w:t xml:space="preserve">Ordering County Resources </w:t>
      </w:r>
    </w:p>
    <w:p w14:paraId="1B8363C6" w14:textId="77777777" w:rsidR="005D134A" w:rsidRPr="000A0469" w:rsidRDefault="005D134A" w:rsidP="003E6E67">
      <w:pPr>
        <w:rPr>
          <w:rFonts w:asciiTheme="minorHAnsi" w:hAnsiTheme="minorHAnsi" w:cstheme="minorHAnsi"/>
          <w:sz w:val="24"/>
          <w:szCs w:val="24"/>
        </w:rPr>
      </w:pPr>
    </w:p>
    <w:p w14:paraId="40F38564" w14:textId="77777777" w:rsidR="00C14722" w:rsidRPr="000A0469" w:rsidRDefault="00090FD9" w:rsidP="003E6E67">
      <w:pPr>
        <w:pStyle w:val="ListParagraph"/>
        <w:numPr>
          <w:ilvl w:val="2"/>
          <w:numId w:val="21"/>
        </w:numPr>
        <w:rPr>
          <w:rFonts w:asciiTheme="minorHAnsi" w:hAnsiTheme="minorHAnsi" w:cstheme="minorHAnsi"/>
          <w:sz w:val="24"/>
          <w:szCs w:val="24"/>
        </w:rPr>
      </w:pPr>
      <w:r w:rsidRPr="000A0469">
        <w:rPr>
          <w:rFonts w:asciiTheme="minorHAnsi" w:hAnsiTheme="minorHAnsi" w:cstheme="minorHAnsi"/>
          <w:sz w:val="24"/>
          <w:szCs w:val="24"/>
        </w:rPr>
        <w:t xml:space="preserve">Sublette and Teton County resources </w:t>
      </w:r>
      <w:r w:rsidR="00C14722" w:rsidRPr="000A0469">
        <w:rPr>
          <w:rFonts w:asciiTheme="minorHAnsi" w:hAnsiTheme="minorHAnsi" w:cstheme="minorHAnsi"/>
          <w:sz w:val="24"/>
          <w:szCs w:val="24"/>
        </w:rPr>
        <w:t xml:space="preserve">paid through an Interagency Agreement.  </w:t>
      </w:r>
      <w:r w:rsidR="005D134A" w:rsidRPr="000A0469">
        <w:rPr>
          <w:rFonts w:asciiTheme="minorHAnsi" w:hAnsiTheme="minorHAnsi" w:cstheme="minorHAnsi"/>
          <w:sz w:val="24"/>
          <w:szCs w:val="24"/>
        </w:rPr>
        <w:t>Order County Resources on a resource order</w:t>
      </w:r>
      <w:r w:rsidR="00C14722" w:rsidRPr="000A0469">
        <w:rPr>
          <w:rFonts w:asciiTheme="minorHAnsi" w:hAnsiTheme="minorHAnsi" w:cstheme="minorHAnsi"/>
          <w:sz w:val="24"/>
          <w:szCs w:val="24"/>
        </w:rPr>
        <w:t>.</w:t>
      </w:r>
    </w:p>
    <w:p w14:paraId="1B8363C9" w14:textId="3841CCF4" w:rsidR="005D134A" w:rsidRPr="000A0469" w:rsidRDefault="00090FD9" w:rsidP="005E4B4E">
      <w:pPr>
        <w:pStyle w:val="ListParagraph"/>
        <w:numPr>
          <w:ilvl w:val="2"/>
          <w:numId w:val="21"/>
        </w:numPr>
        <w:rPr>
          <w:rFonts w:asciiTheme="minorHAnsi" w:hAnsiTheme="minorHAnsi" w:cstheme="minorHAnsi"/>
          <w:color w:val="002060"/>
        </w:rPr>
      </w:pPr>
      <w:r w:rsidRPr="000A0469">
        <w:rPr>
          <w:rFonts w:asciiTheme="minorHAnsi" w:hAnsiTheme="minorHAnsi" w:cstheme="minorHAnsi"/>
          <w:sz w:val="24"/>
          <w:szCs w:val="24"/>
        </w:rPr>
        <w:t xml:space="preserve">The </w:t>
      </w:r>
      <w:r w:rsidR="00DE191B" w:rsidRPr="000A0469">
        <w:rPr>
          <w:rFonts w:asciiTheme="minorHAnsi" w:hAnsiTheme="minorHAnsi" w:cstheme="minorHAnsi"/>
          <w:sz w:val="24"/>
          <w:szCs w:val="24"/>
        </w:rPr>
        <w:t xml:space="preserve">County </w:t>
      </w:r>
      <w:r w:rsidRPr="000A0469">
        <w:rPr>
          <w:rFonts w:asciiTheme="minorHAnsi" w:hAnsiTheme="minorHAnsi" w:cstheme="minorHAnsi"/>
          <w:sz w:val="24"/>
          <w:szCs w:val="24"/>
        </w:rPr>
        <w:t xml:space="preserve">is </w:t>
      </w:r>
      <w:r w:rsidR="00517077" w:rsidRPr="000A0469">
        <w:rPr>
          <w:rFonts w:asciiTheme="minorHAnsi" w:hAnsiTheme="minorHAnsi" w:cstheme="minorHAnsi"/>
          <w:sz w:val="24"/>
          <w:szCs w:val="24"/>
        </w:rPr>
        <w:t xml:space="preserve">responsible for </w:t>
      </w:r>
      <w:r w:rsidR="00C14722" w:rsidRPr="000A0469">
        <w:rPr>
          <w:rFonts w:asciiTheme="minorHAnsi" w:hAnsiTheme="minorHAnsi" w:cstheme="minorHAnsi"/>
          <w:sz w:val="24"/>
          <w:szCs w:val="24"/>
        </w:rPr>
        <w:t xml:space="preserve">completing equipment and crew time and submitting to burn boss. </w:t>
      </w:r>
    </w:p>
    <w:p w14:paraId="4F608D86" w14:textId="222DCB22" w:rsidR="00C14722" w:rsidRPr="000A0469" w:rsidRDefault="00C14722" w:rsidP="005E4B4E">
      <w:pPr>
        <w:pStyle w:val="ListParagraph"/>
        <w:numPr>
          <w:ilvl w:val="2"/>
          <w:numId w:val="21"/>
        </w:numPr>
        <w:rPr>
          <w:rFonts w:asciiTheme="minorHAnsi" w:hAnsiTheme="minorHAnsi" w:cstheme="minorHAnsi"/>
          <w:color w:val="002060"/>
        </w:rPr>
      </w:pPr>
      <w:r w:rsidRPr="000A0469">
        <w:rPr>
          <w:rFonts w:asciiTheme="minorHAnsi" w:hAnsiTheme="minorHAnsi" w:cstheme="minorHAnsi"/>
          <w:sz w:val="24"/>
          <w:szCs w:val="24"/>
        </w:rPr>
        <w:t>Counties will submit invoices to Albuquerque service center through the agreements process</w:t>
      </w:r>
    </w:p>
    <w:p w14:paraId="51D69F22" w14:textId="77777777" w:rsidR="00C14722" w:rsidRPr="000A0469" w:rsidRDefault="00C14722" w:rsidP="00C14722">
      <w:pPr>
        <w:pStyle w:val="ListParagraph"/>
        <w:ind w:left="2160"/>
        <w:rPr>
          <w:rFonts w:asciiTheme="minorHAnsi" w:hAnsiTheme="minorHAnsi" w:cstheme="minorHAnsi"/>
          <w:color w:val="002060"/>
        </w:rPr>
      </w:pPr>
    </w:p>
    <w:p w14:paraId="1B8363CA" w14:textId="77777777" w:rsidR="005C709E" w:rsidRPr="000A0469" w:rsidRDefault="00B843CC" w:rsidP="005D134A">
      <w:pPr>
        <w:pStyle w:val="ListParagraph"/>
        <w:numPr>
          <w:ilvl w:val="2"/>
          <w:numId w:val="8"/>
        </w:numPr>
        <w:ind w:right="-90"/>
        <w:rPr>
          <w:rFonts w:asciiTheme="minorHAnsi" w:hAnsiTheme="minorHAnsi" w:cstheme="minorHAnsi"/>
          <w:sz w:val="24"/>
          <w:szCs w:val="24"/>
        </w:rPr>
      </w:pPr>
      <w:r w:rsidRPr="000A0469">
        <w:rPr>
          <w:rFonts w:asciiTheme="minorHAnsi" w:hAnsiTheme="minorHAnsi" w:cstheme="minorHAnsi"/>
          <w:sz w:val="24"/>
          <w:szCs w:val="24"/>
        </w:rPr>
        <w:t>Public Notifications are made according to time frame in burn plan</w:t>
      </w:r>
    </w:p>
    <w:p w14:paraId="1B8363CB" w14:textId="0DA00D03" w:rsidR="004E0396" w:rsidRPr="000A0469" w:rsidRDefault="00C14722" w:rsidP="009A147A">
      <w:pPr>
        <w:pStyle w:val="ListParagraph"/>
        <w:numPr>
          <w:ilvl w:val="2"/>
          <w:numId w:val="8"/>
        </w:numPr>
        <w:ind w:right="-90"/>
        <w:rPr>
          <w:rFonts w:asciiTheme="minorHAnsi" w:hAnsiTheme="minorHAnsi" w:cstheme="minorHAnsi"/>
          <w:sz w:val="24"/>
          <w:szCs w:val="24"/>
        </w:rPr>
      </w:pPr>
      <w:r w:rsidRPr="000A0469">
        <w:rPr>
          <w:rFonts w:asciiTheme="minorHAnsi" w:hAnsiTheme="minorHAnsi" w:cstheme="minorHAnsi"/>
          <w:sz w:val="24"/>
          <w:szCs w:val="24"/>
        </w:rPr>
        <w:t>If burning outside of 24 hour staffing season, n</w:t>
      </w:r>
      <w:r w:rsidR="00B843CC" w:rsidRPr="000A0469">
        <w:rPr>
          <w:rFonts w:asciiTheme="minorHAnsi" w:hAnsiTheme="minorHAnsi" w:cstheme="minorHAnsi"/>
          <w:sz w:val="24"/>
          <w:szCs w:val="24"/>
        </w:rPr>
        <w:t xml:space="preserve">otify TDIC </w:t>
      </w:r>
      <w:r w:rsidRPr="000A0469">
        <w:rPr>
          <w:rFonts w:asciiTheme="minorHAnsi" w:hAnsiTheme="minorHAnsi" w:cstheme="minorHAnsi"/>
          <w:sz w:val="24"/>
          <w:szCs w:val="24"/>
        </w:rPr>
        <w:t xml:space="preserve"> expected burn days and if 24 hour staffing will be required. </w:t>
      </w:r>
    </w:p>
    <w:p w14:paraId="1B8363CC" w14:textId="77777777" w:rsidR="001F5DB5" w:rsidRPr="000A0469" w:rsidRDefault="001F5DB5" w:rsidP="001F5DB5">
      <w:pPr>
        <w:pStyle w:val="ListParagraph"/>
        <w:numPr>
          <w:ilvl w:val="2"/>
          <w:numId w:val="8"/>
        </w:numPr>
        <w:ind w:right="-90"/>
        <w:rPr>
          <w:rFonts w:asciiTheme="minorHAnsi" w:hAnsiTheme="minorHAnsi" w:cstheme="minorHAnsi"/>
          <w:sz w:val="24"/>
          <w:szCs w:val="24"/>
        </w:rPr>
      </w:pPr>
      <w:r w:rsidRPr="000A0469">
        <w:rPr>
          <w:rFonts w:asciiTheme="minorHAnsi" w:hAnsiTheme="minorHAnsi" w:cstheme="minorHAnsi"/>
          <w:sz w:val="24"/>
          <w:szCs w:val="24"/>
        </w:rPr>
        <w:t xml:space="preserve">Provide a burn area map to Riverton Fire Weather </w:t>
      </w:r>
    </w:p>
    <w:p w14:paraId="1B8363CD" w14:textId="77777777" w:rsidR="007177BE" w:rsidRPr="000A0469" w:rsidRDefault="007177BE" w:rsidP="001F5DB5">
      <w:pPr>
        <w:pStyle w:val="ListParagraph"/>
        <w:numPr>
          <w:ilvl w:val="2"/>
          <w:numId w:val="8"/>
        </w:numPr>
        <w:ind w:right="-90"/>
        <w:rPr>
          <w:rFonts w:asciiTheme="minorHAnsi" w:hAnsiTheme="minorHAnsi" w:cstheme="minorHAnsi"/>
          <w:sz w:val="24"/>
          <w:szCs w:val="24"/>
        </w:rPr>
      </w:pPr>
      <w:r w:rsidRPr="000A0469">
        <w:rPr>
          <w:rFonts w:asciiTheme="minorHAnsi" w:hAnsiTheme="minorHAnsi" w:cstheme="minorHAnsi"/>
          <w:sz w:val="24"/>
          <w:szCs w:val="24"/>
        </w:rPr>
        <w:t xml:space="preserve">Burn boss checks to make sure that correct job codes are available, and if grant dollars are used, that he/she understands the amount of funding in each grant.  </w:t>
      </w:r>
    </w:p>
    <w:p w14:paraId="1B8363CE" w14:textId="77777777" w:rsidR="007177BE" w:rsidRPr="000A0469" w:rsidRDefault="007177BE" w:rsidP="007177BE">
      <w:pPr>
        <w:pStyle w:val="ListParagraph"/>
        <w:numPr>
          <w:ilvl w:val="0"/>
          <w:numId w:val="8"/>
        </w:numPr>
        <w:ind w:right="-90"/>
        <w:rPr>
          <w:rFonts w:asciiTheme="minorHAnsi" w:hAnsiTheme="minorHAnsi" w:cstheme="minorHAnsi"/>
          <w:b/>
          <w:sz w:val="24"/>
          <w:szCs w:val="24"/>
        </w:rPr>
      </w:pPr>
      <w:r w:rsidRPr="000A0469">
        <w:rPr>
          <w:rFonts w:asciiTheme="minorHAnsi" w:hAnsiTheme="minorHAnsi" w:cstheme="minorHAnsi"/>
          <w:sz w:val="24"/>
          <w:szCs w:val="24"/>
        </w:rPr>
        <w:t xml:space="preserve">For complex burns Burn Boss may elect to complete an Incident Action Plan </w:t>
      </w:r>
    </w:p>
    <w:p w14:paraId="1B8363CF" w14:textId="77777777" w:rsidR="001F5DB5" w:rsidRPr="000A0469" w:rsidRDefault="001F5DB5" w:rsidP="00C14722">
      <w:pPr>
        <w:ind w:left="1080" w:right="-90"/>
        <w:rPr>
          <w:rFonts w:asciiTheme="minorHAnsi" w:hAnsiTheme="minorHAnsi" w:cstheme="minorHAnsi"/>
          <w:sz w:val="24"/>
          <w:szCs w:val="24"/>
        </w:rPr>
      </w:pPr>
    </w:p>
    <w:p w14:paraId="1B8363D0" w14:textId="77777777" w:rsidR="001F5DB5" w:rsidRPr="000A0469" w:rsidRDefault="001F5DB5" w:rsidP="001F5DB5">
      <w:pPr>
        <w:pStyle w:val="ListParagraph"/>
        <w:ind w:left="1440" w:right="-90"/>
        <w:rPr>
          <w:rFonts w:asciiTheme="minorHAnsi" w:hAnsiTheme="minorHAnsi" w:cstheme="minorHAnsi"/>
          <w:sz w:val="24"/>
          <w:szCs w:val="24"/>
        </w:rPr>
      </w:pPr>
      <w:r w:rsidRPr="000A0469">
        <w:rPr>
          <w:rFonts w:asciiTheme="minorHAnsi" w:hAnsiTheme="minorHAnsi" w:cstheme="minorHAnsi"/>
          <w:sz w:val="24"/>
          <w:szCs w:val="24"/>
        </w:rPr>
        <w:t xml:space="preserve"> </w:t>
      </w:r>
    </w:p>
    <w:p w14:paraId="1B8363D1" w14:textId="726BF791" w:rsidR="00B76FE6" w:rsidRPr="000A0469" w:rsidRDefault="00B76FE6" w:rsidP="00B76FE6">
      <w:pPr>
        <w:ind w:left="1080" w:right="-90"/>
        <w:rPr>
          <w:rFonts w:asciiTheme="minorHAnsi" w:hAnsiTheme="minorHAnsi" w:cstheme="minorHAnsi"/>
          <w:b/>
          <w:color w:val="00B050"/>
          <w:sz w:val="24"/>
          <w:szCs w:val="24"/>
        </w:rPr>
      </w:pPr>
      <w:r w:rsidRPr="000A0469">
        <w:rPr>
          <w:rFonts w:asciiTheme="minorHAnsi" w:hAnsiTheme="minorHAnsi" w:cstheme="minorHAnsi"/>
          <w:b/>
          <w:color w:val="00B050"/>
          <w:sz w:val="24"/>
          <w:szCs w:val="24"/>
        </w:rPr>
        <w:t xml:space="preserve">Burn Day(s) </w:t>
      </w:r>
    </w:p>
    <w:p w14:paraId="1B8363D2" w14:textId="77777777" w:rsidR="004F7FD4" w:rsidRPr="000A0469" w:rsidRDefault="004F7FD4" w:rsidP="009A147A">
      <w:pPr>
        <w:ind w:right="-90"/>
        <w:rPr>
          <w:rFonts w:asciiTheme="minorHAnsi" w:hAnsiTheme="minorHAnsi" w:cstheme="minorHAnsi"/>
          <w:b/>
          <w:color w:val="00B050"/>
          <w:sz w:val="24"/>
          <w:szCs w:val="24"/>
        </w:rPr>
      </w:pPr>
    </w:p>
    <w:p w14:paraId="1B8363D3" w14:textId="77777777" w:rsidR="00B76FE6" w:rsidRPr="000A0469" w:rsidRDefault="00B76FE6" w:rsidP="00B76FE6">
      <w:pPr>
        <w:pStyle w:val="ListParagraph"/>
        <w:numPr>
          <w:ilvl w:val="0"/>
          <w:numId w:val="16"/>
        </w:numPr>
        <w:ind w:right="-90"/>
        <w:rPr>
          <w:rFonts w:asciiTheme="minorHAnsi" w:hAnsiTheme="minorHAnsi" w:cstheme="minorHAnsi"/>
          <w:b/>
          <w:sz w:val="24"/>
          <w:szCs w:val="24"/>
        </w:rPr>
      </w:pPr>
      <w:r w:rsidRPr="000A0469">
        <w:rPr>
          <w:rFonts w:asciiTheme="minorHAnsi" w:hAnsiTheme="minorHAnsi" w:cstheme="minorHAnsi"/>
          <w:sz w:val="24"/>
          <w:szCs w:val="24"/>
        </w:rPr>
        <w:t xml:space="preserve">Qualified Agency Administrator assigned to the burn </w:t>
      </w:r>
    </w:p>
    <w:p w14:paraId="1B8363D4" w14:textId="77777777" w:rsidR="00B76FE6" w:rsidRPr="000A0469" w:rsidRDefault="00B76FE6" w:rsidP="00B76FE6">
      <w:pPr>
        <w:pStyle w:val="ListParagraph"/>
        <w:numPr>
          <w:ilvl w:val="0"/>
          <w:numId w:val="13"/>
        </w:numPr>
        <w:ind w:right="-90"/>
        <w:rPr>
          <w:rFonts w:asciiTheme="minorHAnsi" w:hAnsiTheme="minorHAnsi" w:cstheme="minorHAnsi"/>
          <w:b/>
          <w:sz w:val="24"/>
          <w:szCs w:val="24"/>
        </w:rPr>
      </w:pPr>
      <w:r w:rsidRPr="000A0469">
        <w:rPr>
          <w:rFonts w:asciiTheme="minorHAnsi" w:hAnsiTheme="minorHAnsi" w:cstheme="minorHAnsi"/>
          <w:sz w:val="24"/>
          <w:szCs w:val="24"/>
        </w:rPr>
        <w:t xml:space="preserve">Agency Administrator pre-ignition Approval Checklist is signed by Burn Boss/FMO, and is current (not expired)  </w:t>
      </w:r>
    </w:p>
    <w:p w14:paraId="1B8363D5" w14:textId="540920EA" w:rsidR="001F5DB5" w:rsidRPr="000A0469" w:rsidRDefault="001F5DB5" w:rsidP="00B76FE6">
      <w:pPr>
        <w:pStyle w:val="ListParagraph"/>
        <w:numPr>
          <w:ilvl w:val="0"/>
          <w:numId w:val="13"/>
        </w:numPr>
        <w:ind w:right="-90"/>
        <w:rPr>
          <w:rFonts w:asciiTheme="minorHAnsi" w:hAnsiTheme="minorHAnsi" w:cstheme="minorHAnsi"/>
          <w:b/>
          <w:sz w:val="24"/>
          <w:szCs w:val="24"/>
        </w:rPr>
      </w:pPr>
      <w:r w:rsidRPr="000A0469">
        <w:rPr>
          <w:rFonts w:asciiTheme="minorHAnsi" w:hAnsiTheme="minorHAnsi" w:cstheme="minorHAnsi"/>
          <w:sz w:val="24"/>
          <w:szCs w:val="24"/>
        </w:rPr>
        <w:t>Provide timely request for Riverton Spot Weather Forecast,</w:t>
      </w:r>
      <w:r w:rsidR="00B522CE" w:rsidRPr="000A0469">
        <w:rPr>
          <w:rFonts w:asciiTheme="minorHAnsi" w:hAnsiTheme="minorHAnsi" w:cstheme="minorHAnsi"/>
          <w:sz w:val="24"/>
          <w:szCs w:val="24"/>
        </w:rPr>
        <w:t xml:space="preserve"> </w:t>
      </w:r>
      <w:r w:rsidRPr="000A0469">
        <w:rPr>
          <w:rFonts w:asciiTheme="minorHAnsi" w:hAnsiTheme="minorHAnsi" w:cstheme="minorHAnsi"/>
          <w:sz w:val="24"/>
          <w:szCs w:val="24"/>
        </w:rPr>
        <w:t xml:space="preserve">(may wish to process the day before).  </w:t>
      </w:r>
    </w:p>
    <w:p w14:paraId="1B8363D6" w14:textId="77777777" w:rsidR="00B76FE6" w:rsidRPr="000A0469" w:rsidRDefault="00B76FE6" w:rsidP="00B76FE6">
      <w:pPr>
        <w:pStyle w:val="ListParagraph"/>
        <w:numPr>
          <w:ilvl w:val="0"/>
          <w:numId w:val="13"/>
        </w:numPr>
        <w:ind w:right="-90"/>
        <w:rPr>
          <w:rFonts w:asciiTheme="minorHAnsi" w:hAnsiTheme="minorHAnsi" w:cstheme="minorHAnsi"/>
          <w:b/>
          <w:sz w:val="24"/>
          <w:szCs w:val="24"/>
        </w:rPr>
      </w:pPr>
      <w:r w:rsidRPr="000A0469">
        <w:rPr>
          <w:rFonts w:asciiTheme="minorHAnsi" w:hAnsiTheme="minorHAnsi" w:cstheme="minorHAnsi"/>
          <w:sz w:val="24"/>
          <w:szCs w:val="24"/>
        </w:rPr>
        <w:t xml:space="preserve">Burn Boss </w:t>
      </w:r>
      <w:r w:rsidR="005C709E" w:rsidRPr="000A0469">
        <w:rPr>
          <w:rFonts w:asciiTheme="minorHAnsi" w:hAnsiTheme="minorHAnsi" w:cstheme="minorHAnsi"/>
          <w:sz w:val="24"/>
          <w:szCs w:val="24"/>
        </w:rPr>
        <w:t xml:space="preserve">briefs line officer and </w:t>
      </w:r>
      <w:r w:rsidRPr="000A0469">
        <w:rPr>
          <w:rFonts w:asciiTheme="minorHAnsi" w:hAnsiTheme="minorHAnsi" w:cstheme="minorHAnsi"/>
          <w:sz w:val="24"/>
          <w:szCs w:val="24"/>
        </w:rPr>
        <w:t>completes “go/no go”</w:t>
      </w:r>
      <w:r w:rsidR="005C709E" w:rsidRPr="000A0469">
        <w:rPr>
          <w:rFonts w:asciiTheme="minorHAnsi" w:hAnsiTheme="minorHAnsi" w:cstheme="minorHAnsi"/>
          <w:sz w:val="24"/>
          <w:szCs w:val="24"/>
        </w:rPr>
        <w:t xml:space="preserve"> checklist, and briefs the crews</w:t>
      </w:r>
      <w:r w:rsidRPr="000A0469">
        <w:rPr>
          <w:rFonts w:asciiTheme="minorHAnsi" w:hAnsiTheme="minorHAnsi" w:cstheme="minorHAnsi"/>
          <w:sz w:val="24"/>
          <w:szCs w:val="24"/>
        </w:rPr>
        <w:t xml:space="preserve"> </w:t>
      </w:r>
    </w:p>
    <w:p w14:paraId="1B8363D7" w14:textId="77777777" w:rsidR="005C709E" w:rsidRPr="000A0469" w:rsidRDefault="005C709E" w:rsidP="00B76FE6">
      <w:pPr>
        <w:pStyle w:val="ListParagraph"/>
        <w:numPr>
          <w:ilvl w:val="0"/>
          <w:numId w:val="13"/>
        </w:numPr>
        <w:ind w:right="-90"/>
        <w:rPr>
          <w:rFonts w:asciiTheme="minorHAnsi" w:hAnsiTheme="minorHAnsi" w:cstheme="minorHAnsi"/>
          <w:b/>
          <w:sz w:val="24"/>
          <w:szCs w:val="24"/>
        </w:rPr>
      </w:pPr>
      <w:r w:rsidRPr="000A0469">
        <w:rPr>
          <w:rFonts w:asciiTheme="minorHAnsi" w:hAnsiTheme="minorHAnsi" w:cstheme="minorHAnsi"/>
          <w:sz w:val="24"/>
          <w:szCs w:val="24"/>
        </w:rPr>
        <w:t xml:space="preserve">TIDC makes appropriate burn day notifications </w:t>
      </w:r>
    </w:p>
    <w:p w14:paraId="1B8363D8" w14:textId="77777777" w:rsidR="009A147A" w:rsidRPr="000A0469" w:rsidRDefault="009A147A" w:rsidP="00B76FE6">
      <w:pPr>
        <w:pStyle w:val="ListParagraph"/>
        <w:numPr>
          <w:ilvl w:val="0"/>
          <w:numId w:val="13"/>
        </w:numPr>
        <w:ind w:right="-90"/>
        <w:rPr>
          <w:rFonts w:asciiTheme="minorHAnsi" w:hAnsiTheme="minorHAnsi" w:cstheme="minorHAnsi"/>
          <w:b/>
          <w:sz w:val="24"/>
          <w:szCs w:val="24"/>
        </w:rPr>
      </w:pPr>
      <w:r w:rsidRPr="000A0469">
        <w:rPr>
          <w:rFonts w:asciiTheme="minorHAnsi" w:hAnsiTheme="minorHAnsi" w:cstheme="minorHAnsi"/>
          <w:sz w:val="24"/>
          <w:szCs w:val="24"/>
        </w:rPr>
        <w:t xml:space="preserve">Burn Boss  debriefs with Agency Administrator and Zone FMO each day or as appropriate </w:t>
      </w:r>
    </w:p>
    <w:p w14:paraId="1B8363D9" w14:textId="77777777" w:rsidR="001F5DB5" w:rsidRPr="000A0469" w:rsidRDefault="001F5DB5" w:rsidP="00B76FE6">
      <w:pPr>
        <w:pStyle w:val="ListParagraph"/>
        <w:numPr>
          <w:ilvl w:val="0"/>
          <w:numId w:val="13"/>
        </w:numPr>
        <w:ind w:right="-90"/>
        <w:rPr>
          <w:rFonts w:asciiTheme="minorHAnsi" w:hAnsiTheme="minorHAnsi" w:cstheme="minorHAnsi"/>
          <w:b/>
          <w:sz w:val="24"/>
          <w:szCs w:val="24"/>
        </w:rPr>
      </w:pPr>
      <w:r w:rsidRPr="000A0469">
        <w:rPr>
          <w:rFonts w:asciiTheme="minorHAnsi" w:hAnsiTheme="minorHAnsi" w:cstheme="minorHAnsi"/>
          <w:sz w:val="24"/>
          <w:szCs w:val="24"/>
        </w:rPr>
        <w:t xml:space="preserve">Burn Boss or FMO debriefs each day with Riverton Weather as appropriate </w:t>
      </w:r>
    </w:p>
    <w:p w14:paraId="1B8363DA" w14:textId="77777777" w:rsidR="009A147A" w:rsidRPr="000A0469" w:rsidRDefault="009A147A" w:rsidP="00B76FE6">
      <w:pPr>
        <w:pStyle w:val="ListParagraph"/>
        <w:numPr>
          <w:ilvl w:val="0"/>
          <w:numId w:val="13"/>
        </w:numPr>
        <w:ind w:right="-90"/>
        <w:rPr>
          <w:rFonts w:asciiTheme="minorHAnsi" w:hAnsiTheme="minorHAnsi" w:cstheme="minorHAnsi"/>
          <w:b/>
          <w:sz w:val="24"/>
          <w:szCs w:val="24"/>
        </w:rPr>
      </w:pPr>
      <w:r w:rsidRPr="000A0469">
        <w:rPr>
          <w:rFonts w:asciiTheme="minorHAnsi" w:hAnsiTheme="minorHAnsi" w:cstheme="minorHAnsi"/>
          <w:sz w:val="24"/>
          <w:szCs w:val="24"/>
        </w:rPr>
        <w:t>If additional resources or significant changes in scheduling occurs, Zone FMO or Burn Boss communicates with TIDC and Forest Duty Officer</w:t>
      </w:r>
    </w:p>
    <w:p w14:paraId="1B8363DB" w14:textId="77777777" w:rsidR="007177BE" w:rsidRPr="000A0469" w:rsidRDefault="007177BE" w:rsidP="007177BE">
      <w:pPr>
        <w:pStyle w:val="ListParagraph"/>
        <w:numPr>
          <w:ilvl w:val="0"/>
          <w:numId w:val="13"/>
        </w:numPr>
        <w:rPr>
          <w:rFonts w:asciiTheme="minorHAnsi" w:hAnsiTheme="minorHAnsi" w:cstheme="minorHAnsi"/>
        </w:rPr>
      </w:pPr>
      <w:r w:rsidRPr="000A0469">
        <w:rPr>
          <w:rFonts w:asciiTheme="minorHAnsi" w:hAnsiTheme="minorHAnsi" w:cstheme="minorHAnsi"/>
        </w:rPr>
        <w:t>For all resources, document hours on shift tickets and Crew Time Reports (CTRs).  Equipment will be on shift tickets and personnel time could be on CTR or individual firefighter time report.  Docume</w:t>
      </w:r>
      <w:r w:rsidR="000F3CD8" w:rsidRPr="000A0469">
        <w:rPr>
          <w:rFonts w:asciiTheme="minorHAnsi" w:hAnsiTheme="minorHAnsi" w:cstheme="minorHAnsi"/>
        </w:rPr>
        <w:t xml:space="preserve">ntation of all time before crew or resources are </w:t>
      </w:r>
      <w:r w:rsidRPr="000A0469">
        <w:rPr>
          <w:rFonts w:asciiTheme="minorHAnsi" w:hAnsiTheme="minorHAnsi" w:cstheme="minorHAnsi"/>
        </w:rPr>
        <w:t xml:space="preserve">demobed.   </w:t>
      </w:r>
    </w:p>
    <w:p w14:paraId="1B8363DC" w14:textId="77777777" w:rsidR="005C709E" w:rsidRPr="000A0469" w:rsidRDefault="005C709E" w:rsidP="009A147A">
      <w:pPr>
        <w:ind w:right="-90"/>
        <w:rPr>
          <w:rFonts w:asciiTheme="minorHAnsi" w:hAnsiTheme="minorHAnsi" w:cstheme="minorHAnsi"/>
          <w:b/>
          <w:sz w:val="24"/>
          <w:szCs w:val="24"/>
        </w:rPr>
      </w:pPr>
    </w:p>
    <w:p w14:paraId="1B8363DD" w14:textId="33056C37" w:rsidR="005C709E" w:rsidRPr="000A0469" w:rsidRDefault="005C709E" w:rsidP="005C709E">
      <w:pPr>
        <w:ind w:left="1080" w:right="-90"/>
        <w:rPr>
          <w:rFonts w:asciiTheme="minorHAnsi" w:hAnsiTheme="minorHAnsi" w:cstheme="minorHAnsi"/>
          <w:b/>
          <w:color w:val="00B050"/>
          <w:sz w:val="24"/>
          <w:szCs w:val="24"/>
        </w:rPr>
      </w:pPr>
      <w:r w:rsidRPr="000A0469">
        <w:rPr>
          <w:rFonts w:asciiTheme="minorHAnsi" w:hAnsiTheme="minorHAnsi" w:cstheme="minorHAnsi"/>
          <w:b/>
          <w:color w:val="00B050"/>
          <w:sz w:val="24"/>
          <w:szCs w:val="24"/>
        </w:rPr>
        <w:t xml:space="preserve">Post Burn </w:t>
      </w:r>
    </w:p>
    <w:p w14:paraId="1B8363DE" w14:textId="77777777" w:rsidR="005C709E" w:rsidRPr="000A0469" w:rsidRDefault="005C709E" w:rsidP="005C709E">
      <w:pPr>
        <w:ind w:left="1080" w:right="-90"/>
        <w:rPr>
          <w:rFonts w:asciiTheme="minorHAnsi" w:hAnsiTheme="minorHAnsi" w:cstheme="minorHAnsi"/>
          <w:b/>
          <w:sz w:val="24"/>
          <w:szCs w:val="24"/>
        </w:rPr>
      </w:pPr>
    </w:p>
    <w:p w14:paraId="1B8363DF" w14:textId="77777777" w:rsidR="005C709E" w:rsidRPr="000A0469" w:rsidRDefault="005C709E" w:rsidP="005C709E">
      <w:pPr>
        <w:pStyle w:val="ListParagraph"/>
        <w:numPr>
          <w:ilvl w:val="0"/>
          <w:numId w:val="17"/>
        </w:numPr>
        <w:ind w:right="-90"/>
        <w:rPr>
          <w:rFonts w:asciiTheme="minorHAnsi" w:hAnsiTheme="minorHAnsi" w:cstheme="minorHAnsi"/>
          <w:b/>
          <w:sz w:val="24"/>
          <w:szCs w:val="24"/>
        </w:rPr>
      </w:pPr>
      <w:r w:rsidRPr="000A0469">
        <w:rPr>
          <w:rFonts w:asciiTheme="minorHAnsi" w:hAnsiTheme="minorHAnsi" w:cstheme="minorHAnsi"/>
          <w:sz w:val="24"/>
          <w:szCs w:val="24"/>
        </w:rPr>
        <w:lastRenderedPageBreak/>
        <w:t>Burn Boss makes sure that required paperwork for crews and equipment are completed</w:t>
      </w:r>
    </w:p>
    <w:p w14:paraId="1B8363E0" w14:textId="77777777" w:rsidR="005C709E" w:rsidRPr="000A0469" w:rsidRDefault="00A26273" w:rsidP="005C709E">
      <w:pPr>
        <w:pStyle w:val="ListParagraph"/>
        <w:numPr>
          <w:ilvl w:val="0"/>
          <w:numId w:val="17"/>
        </w:numPr>
        <w:ind w:right="-90"/>
        <w:rPr>
          <w:rFonts w:asciiTheme="minorHAnsi" w:hAnsiTheme="minorHAnsi" w:cstheme="minorHAnsi"/>
          <w:b/>
          <w:sz w:val="24"/>
          <w:szCs w:val="24"/>
        </w:rPr>
      </w:pPr>
      <w:r w:rsidRPr="000A0469">
        <w:rPr>
          <w:rFonts w:asciiTheme="minorHAnsi" w:hAnsiTheme="minorHAnsi" w:cstheme="minorHAnsi"/>
          <w:sz w:val="24"/>
          <w:szCs w:val="24"/>
        </w:rPr>
        <w:t>Burn Boss assures that unit is checked on a regular basis following active ignition until declared out</w:t>
      </w:r>
    </w:p>
    <w:p w14:paraId="1B8363E1" w14:textId="77777777" w:rsidR="00A26273" w:rsidRPr="000A0469" w:rsidRDefault="00A26273" w:rsidP="005C709E">
      <w:pPr>
        <w:pStyle w:val="ListParagraph"/>
        <w:numPr>
          <w:ilvl w:val="0"/>
          <w:numId w:val="17"/>
        </w:numPr>
        <w:ind w:right="-90"/>
        <w:rPr>
          <w:rFonts w:asciiTheme="minorHAnsi" w:hAnsiTheme="minorHAnsi" w:cstheme="minorHAnsi"/>
          <w:b/>
          <w:sz w:val="24"/>
          <w:szCs w:val="24"/>
        </w:rPr>
      </w:pPr>
      <w:r w:rsidRPr="000A0469">
        <w:rPr>
          <w:rFonts w:asciiTheme="minorHAnsi" w:hAnsiTheme="minorHAnsi" w:cstheme="minorHAnsi"/>
          <w:sz w:val="24"/>
          <w:szCs w:val="24"/>
        </w:rPr>
        <w:t>Burn Boss or FMO declares burn out and notifies TIDC</w:t>
      </w:r>
    </w:p>
    <w:p w14:paraId="1B8363E2" w14:textId="77777777" w:rsidR="00C81CBA" w:rsidRPr="000A0469" w:rsidRDefault="00C81CBA" w:rsidP="005C709E">
      <w:pPr>
        <w:pStyle w:val="ListParagraph"/>
        <w:numPr>
          <w:ilvl w:val="0"/>
          <w:numId w:val="17"/>
        </w:numPr>
        <w:ind w:right="-90"/>
        <w:rPr>
          <w:rFonts w:asciiTheme="minorHAnsi" w:hAnsiTheme="minorHAnsi" w:cstheme="minorHAnsi"/>
          <w:b/>
          <w:sz w:val="24"/>
          <w:szCs w:val="24"/>
        </w:rPr>
      </w:pPr>
      <w:r w:rsidRPr="000A0469">
        <w:rPr>
          <w:rFonts w:asciiTheme="minorHAnsi" w:hAnsiTheme="minorHAnsi" w:cstheme="minorHAnsi"/>
          <w:sz w:val="24"/>
          <w:szCs w:val="24"/>
        </w:rPr>
        <w:t xml:space="preserve">Fire Effects monitoring (if indicated) is completed </w:t>
      </w:r>
    </w:p>
    <w:p w14:paraId="1B8363E3" w14:textId="77777777" w:rsidR="00C81CBA" w:rsidRPr="000A0469" w:rsidRDefault="00C81CBA" w:rsidP="005C709E">
      <w:pPr>
        <w:pStyle w:val="ListParagraph"/>
        <w:numPr>
          <w:ilvl w:val="0"/>
          <w:numId w:val="17"/>
        </w:numPr>
        <w:ind w:right="-90"/>
        <w:rPr>
          <w:rFonts w:asciiTheme="minorHAnsi" w:hAnsiTheme="minorHAnsi" w:cstheme="minorHAnsi"/>
          <w:b/>
          <w:sz w:val="24"/>
          <w:szCs w:val="24"/>
        </w:rPr>
      </w:pPr>
      <w:r w:rsidRPr="000A0469">
        <w:rPr>
          <w:rFonts w:asciiTheme="minorHAnsi" w:hAnsiTheme="minorHAnsi" w:cstheme="minorHAnsi"/>
          <w:sz w:val="24"/>
          <w:szCs w:val="24"/>
        </w:rPr>
        <w:t xml:space="preserve">Burn costs and narrative of burn is completed and documented </w:t>
      </w:r>
    </w:p>
    <w:p w14:paraId="1B8363E4" w14:textId="5FBBE3CD" w:rsidR="009A147A" w:rsidRPr="000A0469" w:rsidRDefault="009A147A" w:rsidP="005C709E">
      <w:pPr>
        <w:pStyle w:val="ListParagraph"/>
        <w:numPr>
          <w:ilvl w:val="0"/>
          <w:numId w:val="17"/>
        </w:numPr>
        <w:ind w:right="-90"/>
        <w:rPr>
          <w:rFonts w:asciiTheme="minorHAnsi" w:hAnsiTheme="minorHAnsi" w:cstheme="minorHAnsi"/>
          <w:b/>
          <w:sz w:val="24"/>
          <w:szCs w:val="24"/>
        </w:rPr>
      </w:pPr>
      <w:r w:rsidRPr="000A0469">
        <w:rPr>
          <w:rFonts w:asciiTheme="minorHAnsi" w:hAnsiTheme="minorHAnsi" w:cstheme="minorHAnsi"/>
          <w:sz w:val="24"/>
          <w:szCs w:val="24"/>
        </w:rPr>
        <w:t xml:space="preserve">Smoke report to DEQ, if required </w:t>
      </w:r>
    </w:p>
    <w:p w14:paraId="461F0F02" w14:textId="3E8E5F62" w:rsidR="0023479F" w:rsidRPr="000A0469" w:rsidRDefault="0023479F" w:rsidP="0023479F">
      <w:pPr>
        <w:pStyle w:val="ListParagraph"/>
        <w:ind w:left="1440" w:right="-90"/>
        <w:rPr>
          <w:rFonts w:asciiTheme="minorHAnsi" w:hAnsiTheme="minorHAnsi" w:cstheme="minorHAnsi"/>
          <w:b/>
          <w:sz w:val="24"/>
          <w:szCs w:val="24"/>
        </w:rPr>
      </w:pPr>
    </w:p>
    <w:p w14:paraId="0A75F54B" w14:textId="77777777" w:rsidR="0023479F" w:rsidRPr="000A0469" w:rsidRDefault="0023479F" w:rsidP="0023479F">
      <w:pPr>
        <w:ind w:right="-90"/>
        <w:rPr>
          <w:rFonts w:asciiTheme="minorHAnsi" w:hAnsiTheme="minorHAnsi" w:cstheme="minorHAnsi"/>
          <w:sz w:val="24"/>
          <w:szCs w:val="24"/>
        </w:rPr>
      </w:pPr>
      <w:r w:rsidRPr="000A0469">
        <w:rPr>
          <w:rFonts w:asciiTheme="minorHAnsi" w:hAnsiTheme="minorHAnsi" w:cstheme="minorHAnsi"/>
          <w:b/>
          <w:sz w:val="24"/>
          <w:szCs w:val="24"/>
        </w:rPr>
        <w:t>Additional Guidance for Food Purchases:</w:t>
      </w:r>
    </w:p>
    <w:p w14:paraId="6A4FFFBB" w14:textId="43A30321" w:rsidR="0023479F" w:rsidRPr="000A0469" w:rsidRDefault="0023479F" w:rsidP="0023479F">
      <w:pPr>
        <w:pStyle w:val="ListParagraph"/>
        <w:numPr>
          <w:ilvl w:val="0"/>
          <w:numId w:val="17"/>
        </w:numPr>
        <w:ind w:right="-90"/>
        <w:rPr>
          <w:rFonts w:asciiTheme="minorHAnsi" w:hAnsiTheme="minorHAnsi" w:cstheme="minorHAnsi"/>
          <w:bCs/>
          <w:sz w:val="24"/>
          <w:szCs w:val="24"/>
        </w:rPr>
      </w:pPr>
      <w:r w:rsidRPr="000A0469">
        <w:rPr>
          <w:rFonts w:asciiTheme="minorHAnsi" w:hAnsiTheme="minorHAnsi" w:cstheme="minorHAnsi"/>
          <w:bCs/>
          <w:sz w:val="24"/>
          <w:szCs w:val="24"/>
        </w:rPr>
        <w:t xml:space="preserve"> If food purchase is required</w:t>
      </w:r>
      <w:r w:rsidRPr="000A0469">
        <w:rPr>
          <w:rFonts w:asciiTheme="minorHAnsi" w:hAnsiTheme="minorHAnsi" w:cstheme="minorHAnsi"/>
          <w:bCs/>
          <w:sz w:val="24"/>
          <w:szCs w:val="24"/>
        </w:rPr>
        <w:t xml:space="preserve">, </w:t>
      </w:r>
      <w:r w:rsidRPr="000A0469">
        <w:rPr>
          <w:rFonts w:asciiTheme="minorHAnsi" w:hAnsiTheme="minorHAnsi" w:cstheme="minorHAnsi"/>
          <w:bCs/>
          <w:sz w:val="24"/>
          <w:szCs w:val="24"/>
        </w:rPr>
        <w:t>contact the Forest Fire Management Group well in advance of the burn</w:t>
      </w:r>
    </w:p>
    <w:p w14:paraId="1A129FB3" w14:textId="77777777" w:rsidR="0023479F" w:rsidRPr="000A0469" w:rsidRDefault="0023479F" w:rsidP="0023479F">
      <w:pPr>
        <w:ind w:right="-90"/>
        <w:rPr>
          <w:rFonts w:asciiTheme="minorHAnsi" w:hAnsiTheme="minorHAnsi" w:cstheme="minorHAnsi"/>
          <w:sz w:val="24"/>
          <w:szCs w:val="24"/>
        </w:rPr>
      </w:pPr>
    </w:p>
    <w:p w14:paraId="249AC32E" w14:textId="578545AE" w:rsidR="0023479F" w:rsidRPr="000A0469" w:rsidRDefault="0023479F" w:rsidP="0023479F">
      <w:pPr>
        <w:ind w:right="-90"/>
        <w:rPr>
          <w:rFonts w:asciiTheme="minorHAnsi" w:hAnsiTheme="minorHAnsi" w:cstheme="minorHAnsi"/>
          <w:b/>
          <w:sz w:val="24"/>
          <w:szCs w:val="24"/>
        </w:rPr>
      </w:pPr>
      <w:r w:rsidRPr="000A0469">
        <w:rPr>
          <w:rFonts w:asciiTheme="minorHAnsi" w:hAnsiTheme="minorHAnsi" w:cstheme="minorHAnsi"/>
          <w:sz w:val="24"/>
          <w:szCs w:val="24"/>
        </w:rPr>
        <w:t xml:space="preserve">Additional Direction for prescribed burning is located in the </w:t>
      </w:r>
      <w:hyperlink r:id="rId9" w:history="1">
        <w:r w:rsidRPr="000A0469">
          <w:rPr>
            <w:rStyle w:val="Hyperlink"/>
            <w:rFonts w:asciiTheme="minorHAnsi" w:hAnsiTheme="minorHAnsi" w:cstheme="minorHAnsi"/>
            <w:sz w:val="24"/>
            <w:szCs w:val="24"/>
          </w:rPr>
          <w:t>Interagency Prescribed Fire Guide</w:t>
        </w:r>
      </w:hyperlink>
    </w:p>
    <w:p w14:paraId="1B8363E5" w14:textId="47E4C216" w:rsidR="00A26273" w:rsidRPr="000A0469" w:rsidRDefault="00A26273" w:rsidP="00C81CBA">
      <w:pPr>
        <w:pStyle w:val="ListParagraph"/>
        <w:ind w:left="1440" w:right="-90"/>
        <w:rPr>
          <w:rFonts w:asciiTheme="minorHAnsi" w:hAnsiTheme="minorHAnsi" w:cstheme="minorHAnsi"/>
          <w:b/>
          <w:sz w:val="28"/>
          <w:szCs w:val="28"/>
        </w:rPr>
      </w:pPr>
    </w:p>
    <w:p w14:paraId="2DF6B470" w14:textId="3D83E711" w:rsidR="00F11218" w:rsidRPr="000A0469" w:rsidRDefault="00F11218" w:rsidP="00F11218">
      <w:pPr>
        <w:ind w:right="-90"/>
        <w:rPr>
          <w:rFonts w:asciiTheme="minorHAnsi" w:hAnsiTheme="minorHAnsi" w:cstheme="minorHAnsi"/>
          <w:b/>
          <w:sz w:val="24"/>
          <w:szCs w:val="24"/>
        </w:rPr>
      </w:pPr>
      <w:r w:rsidRPr="000A0469">
        <w:rPr>
          <w:rFonts w:asciiTheme="minorHAnsi" w:hAnsiTheme="minorHAnsi" w:cstheme="minorHAnsi"/>
          <w:b/>
          <w:sz w:val="28"/>
          <w:szCs w:val="28"/>
        </w:rPr>
        <w:t xml:space="preserve">October </w:t>
      </w:r>
      <w:r w:rsidR="00FB27DB" w:rsidRPr="000A0469">
        <w:rPr>
          <w:rFonts w:asciiTheme="minorHAnsi" w:hAnsiTheme="minorHAnsi" w:cstheme="minorHAnsi"/>
          <w:b/>
          <w:sz w:val="28"/>
          <w:szCs w:val="28"/>
        </w:rPr>
        <w:t>1, 2020 Regional Forester Burn Authority and Direction</w:t>
      </w:r>
    </w:p>
    <w:p w14:paraId="50AED2FE" w14:textId="74BE72B7" w:rsidR="00F11218" w:rsidRPr="00F11218" w:rsidRDefault="00F11218" w:rsidP="00F11218">
      <w:pPr>
        <w:pStyle w:val="ListParagraph"/>
        <w:ind w:left="1440" w:right="-90"/>
        <w:rPr>
          <w:rFonts w:asciiTheme="minorHAnsi" w:hAnsiTheme="minorHAnsi" w:cstheme="minorHAnsi"/>
          <w:sz w:val="24"/>
          <w:szCs w:val="24"/>
        </w:rPr>
      </w:pPr>
    </w:p>
    <w:p w14:paraId="5DE14AD0" w14:textId="28A01493" w:rsidR="00F11218" w:rsidRPr="00F11218" w:rsidRDefault="00F11218" w:rsidP="00F11218">
      <w:pPr>
        <w:pStyle w:val="ListParagraph"/>
        <w:numPr>
          <w:ilvl w:val="0"/>
          <w:numId w:val="27"/>
        </w:numPr>
        <w:ind w:right="-90"/>
        <w:rPr>
          <w:rFonts w:asciiTheme="minorHAnsi" w:hAnsiTheme="minorHAnsi" w:cstheme="minorHAnsi"/>
          <w:b/>
          <w:bCs/>
          <w:sz w:val="24"/>
          <w:szCs w:val="24"/>
        </w:rPr>
      </w:pPr>
      <w:r w:rsidRPr="000A0469">
        <w:rPr>
          <w:rFonts w:asciiTheme="minorHAnsi" w:hAnsiTheme="minorHAnsi" w:cstheme="minorHAnsi"/>
          <w:b/>
          <w:bCs/>
          <w:sz w:val="24"/>
          <w:szCs w:val="24"/>
        </w:rPr>
        <w:t xml:space="preserve">Regional Forester will </w:t>
      </w:r>
      <w:r w:rsidRPr="00F11218">
        <w:rPr>
          <w:rFonts w:asciiTheme="minorHAnsi" w:hAnsiTheme="minorHAnsi" w:cstheme="minorHAnsi"/>
          <w:b/>
          <w:bCs/>
          <w:sz w:val="24"/>
          <w:szCs w:val="24"/>
        </w:rPr>
        <w:t xml:space="preserve"> maintain decision authority for all prescribed fires when we are at national or regional preparedness levels of 4 or 5.</w:t>
      </w:r>
    </w:p>
    <w:p w14:paraId="27000706" w14:textId="20421CED" w:rsidR="00F11218" w:rsidRPr="000A0469" w:rsidRDefault="00F11218" w:rsidP="00F11218">
      <w:pPr>
        <w:pStyle w:val="ListParagraph"/>
        <w:numPr>
          <w:ilvl w:val="0"/>
          <w:numId w:val="27"/>
        </w:numPr>
        <w:ind w:right="-90"/>
        <w:rPr>
          <w:rFonts w:asciiTheme="minorHAnsi" w:hAnsiTheme="minorHAnsi" w:cstheme="minorHAnsi"/>
          <w:b/>
          <w:bCs/>
          <w:sz w:val="24"/>
          <w:szCs w:val="24"/>
        </w:rPr>
      </w:pPr>
      <w:r w:rsidRPr="00F11218">
        <w:rPr>
          <w:rFonts w:asciiTheme="minorHAnsi" w:hAnsiTheme="minorHAnsi" w:cstheme="minorHAnsi"/>
          <w:b/>
          <w:bCs/>
          <w:sz w:val="24"/>
          <w:szCs w:val="24"/>
        </w:rPr>
        <w:t>At preparedness levels 3 or below both nationally and regionally, Forest Supervisors will decide when and how to resume burning activities to meet the critical need to manage resilient landscapes.</w:t>
      </w:r>
    </w:p>
    <w:p w14:paraId="235C7B8D" w14:textId="77777777" w:rsidR="00F11218" w:rsidRPr="00F11218" w:rsidRDefault="00F11218" w:rsidP="00F11218">
      <w:pPr>
        <w:pStyle w:val="ListParagraph"/>
        <w:ind w:left="820" w:right="-90"/>
        <w:rPr>
          <w:rFonts w:asciiTheme="minorHAnsi" w:hAnsiTheme="minorHAnsi" w:cstheme="minorHAnsi"/>
          <w:b/>
          <w:bCs/>
          <w:sz w:val="24"/>
          <w:szCs w:val="24"/>
        </w:rPr>
      </w:pPr>
    </w:p>
    <w:p w14:paraId="471A3584" w14:textId="6CD579D1" w:rsidR="00F11218" w:rsidRPr="000A0469" w:rsidRDefault="00F11218" w:rsidP="00F11218">
      <w:pPr>
        <w:ind w:left="820" w:right="-90"/>
        <w:rPr>
          <w:rFonts w:asciiTheme="minorHAnsi" w:hAnsiTheme="minorHAnsi" w:cstheme="minorHAnsi"/>
          <w:b/>
          <w:bCs/>
          <w:sz w:val="24"/>
          <w:szCs w:val="24"/>
        </w:rPr>
      </w:pPr>
      <w:r w:rsidRPr="000A0469">
        <w:rPr>
          <w:rFonts w:asciiTheme="minorHAnsi" w:hAnsiTheme="minorHAnsi" w:cstheme="minorHAnsi"/>
          <w:b/>
          <w:bCs/>
          <w:sz w:val="24"/>
          <w:szCs w:val="24"/>
        </w:rPr>
        <w:t>Communicatio</w:t>
      </w:r>
      <w:r w:rsidRPr="000A0469">
        <w:rPr>
          <w:rFonts w:asciiTheme="minorHAnsi" w:hAnsiTheme="minorHAnsi" w:cstheme="minorHAnsi"/>
          <w:b/>
          <w:bCs/>
          <w:sz w:val="24"/>
          <w:szCs w:val="24"/>
        </w:rPr>
        <w:t>ns</w:t>
      </w:r>
    </w:p>
    <w:p w14:paraId="54AF2662" w14:textId="77777777" w:rsidR="00F11218" w:rsidRPr="000A0469" w:rsidRDefault="00F11218" w:rsidP="00F11218">
      <w:pPr>
        <w:ind w:left="820" w:right="-90"/>
        <w:rPr>
          <w:rFonts w:asciiTheme="minorHAnsi" w:hAnsiTheme="minorHAnsi" w:cstheme="minorHAnsi"/>
          <w:b/>
          <w:bCs/>
          <w:sz w:val="24"/>
          <w:szCs w:val="24"/>
        </w:rPr>
      </w:pPr>
    </w:p>
    <w:p w14:paraId="5383D59B" w14:textId="77777777" w:rsidR="00F11218" w:rsidRPr="00F11218" w:rsidRDefault="00F11218" w:rsidP="00F11218">
      <w:pPr>
        <w:pStyle w:val="ListParagraph"/>
        <w:numPr>
          <w:ilvl w:val="0"/>
          <w:numId w:val="26"/>
        </w:numPr>
        <w:ind w:right="-90"/>
        <w:rPr>
          <w:rFonts w:asciiTheme="minorHAnsi" w:hAnsiTheme="minorHAnsi" w:cstheme="minorHAnsi"/>
          <w:b/>
          <w:bCs/>
          <w:sz w:val="24"/>
          <w:szCs w:val="24"/>
        </w:rPr>
      </w:pPr>
      <w:r w:rsidRPr="00F11218">
        <w:rPr>
          <w:rFonts w:asciiTheme="minorHAnsi" w:hAnsiTheme="minorHAnsi" w:cstheme="minorHAnsi"/>
          <w:b/>
          <w:bCs/>
          <w:sz w:val="24"/>
          <w:szCs w:val="24"/>
        </w:rPr>
        <w:t xml:space="preserve">The Regional Office will be informed of all prescribed burning activities prior to ignition. The Point of contact is Fuels Specialist, Linda Chappell, </w:t>
      </w:r>
      <w:hyperlink r:id="rId10" w:history="1">
        <w:r w:rsidRPr="00F11218">
          <w:rPr>
            <w:rStyle w:val="Hyperlink"/>
            <w:rFonts w:asciiTheme="minorHAnsi" w:hAnsiTheme="minorHAnsi" w:cstheme="minorHAnsi"/>
            <w:b/>
            <w:bCs/>
            <w:color w:val="auto"/>
            <w:sz w:val="24"/>
            <w:szCs w:val="24"/>
          </w:rPr>
          <w:t>linda.chappell@usda.gov</w:t>
        </w:r>
      </w:hyperlink>
      <w:r w:rsidRPr="00F11218">
        <w:rPr>
          <w:rFonts w:asciiTheme="minorHAnsi" w:hAnsiTheme="minorHAnsi" w:cstheme="minorHAnsi"/>
          <w:b/>
          <w:bCs/>
          <w:sz w:val="24"/>
          <w:szCs w:val="24"/>
        </w:rPr>
        <w:t>.</w:t>
      </w:r>
    </w:p>
    <w:p w14:paraId="03A66E2F" w14:textId="77777777" w:rsidR="00F11218" w:rsidRPr="00F11218" w:rsidRDefault="00F11218" w:rsidP="00F11218">
      <w:pPr>
        <w:pStyle w:val="ListParagraph"/>
        <w:numPr>
          <w:ilvl w:val="0"/>
          <w:numId w:val="26"/>
        </w:numPr>
        <w:ind w:right="-90"/>
        <w:rPr>
          <w:rFonts w:asciiTheme="minorHAnsi" w:hAnsiTheme="minorHAnsi" w:cstheme="minorHAnsi"/>
          <w:b/>
          <w:bCs/>
          <w:sz w:val="24"/>
          <w:szCs w:val="24"/>
        </w:rPr>
      </w:pPr>
      <w:r w:rsidRPr="00F11218">
        <w:rPr>
          <w:rFonts w:asciiTheme="minorHAnsi" w:hAnsiTheme="minorHAnsi" w:cstheme="minorHAnsi"/>
          <w:b/>
          <w:bCs/>
          <w:sz w:val="24"/>
          <w:szCs w:val="24"/>
        </w:rPr>
        <w:t>Communication is required with partners, neighbors, communities, private property owners and other interested individuals, on adjacent units whom may be impacted. It is imperative you pay particular attention to this step in the fall of 2020, remaining sensitive to issues and concerns remaining around smoke and COVID-19.</w:t>
      </w:r>
    </w:p>
    <w:p w14:paraId="22DDB082" w14:textId="77777777" w:rsidR="00F11218" w:rsidRPr="00F11218" w:rsidRDefault="00F11218" w:rsidP="00F11218">
      <w:pPr>
        <w:pStyle w:val="ListParagraph"/>
        <w:numPr>
          <w:ilvl w:val="0"/>
          <w:numId w:val="26"/>
        </w:numPr>
        <w:ind w:right="-90"/>
        <w:rPr>
          <w:rFonts w:asciiTheme="minorHAnsi" w:hAnsiTheme="minorHAnsi" w:cstheme="minorHAnsi"/>
          <w:b/>
          <w:bCs/>
          <w:sz w:val="24"/>
          <w:szCs w:val="24"/>
        </w:rPr>
      </w:pPr>
      <w:r w:rsidRPr="00F11218">
        <w:rPr>
          <w:rFonts w:asciiTheme="minorHAnsi" w:hAnsiTheme="minorHAnsi" w:cstheme="minorHAnsi"/>
          <w:b/>
          <w:bCs/>
          <w:sz w:val="24"/>
          <w:szCs w:val="24"/>
        </w:rPr>
        <w:t>Notify your local health department of the planned burn, the number of people working on the project and the mitigations taken for employee safety and smoke management.</w:t>
      </w:r>
    </w:p>
    <w:p w14:paraId="2DC91DE1" w14:textId="77777777" w:rsidR="00F11218" w:rsidRPr="00F11218" w:rsidRDefault="00F11218" w:rsidP="00F11218">
      <w:pPr>
        <w:pStyle w:val="ListParagraph"/>
        <w:numPr>
          <w:ilvl w:val="0"/>
          <w:numId w:val="26"/>
        </w:numPr>
        <w:ind w:right="-90"/>
        <w:rPr>
          <w:rFonts w:asciiTheme="minorHAnsi" w:hAnsiTheme="minorHAnsi" w:cstheme="minorHAnsi"/>
          <w:b/>
          <w:bCs/>
          <w:sz w:val="24"/>
          <w:szCs w:val="24"/>
        </w:rPr>
      </w:pPr>
      <w:r w:rsidRPr="00F11218">
        <w:rPr>
          <w:rFonts w:asciiTheme="minorHAnsi" w:hAnsiTheme="minorHAnsi" w:cstheme="minorHAnsi"/>
          <w:b/>
          <w:bCs/>
          <w:sz w:val="24"/>
          <w:szCs w:val="24"/>
        </w:rPr>
        <w:t>Consider and provide for public information needs, beyond what we generally provide.</w:t>
      </w:r>
    </w:p>
    <w:p w14:paraId="22DF269F" w14:textId="0EEA9EA8" w:rsidR="00F11218" w:rsidRPr="000A0469" w:rsidRDefault="00F11218" w:rsidP="00FB27DB">
      <w:pPr>
        <w:pStyle w:val="ListParagraph"/>
        <w:numPr>
          <w:ilvl w:val="0"/>
          <w:numId w:val="26"/>
        </w:numPr>
        <w:ind w:right="-90"/>
        <w:rPr>
          <w:rFonts w:asciiTheme="minorHAnsi" w:hAnsiTheme="minorHAnsi" w:cstheme="minorHAnsi"/>
          <w:b/>
          <w:bCs/>
          <w:sz w:val="24"/>
          <w:szCs w:val="24"/>
        </w:rPr>
      </w:pPr>
      <w:r w:rsidRPr="00F11218">
        <w:rPr>
          <w:rFonts w:asciiTheme="minorHAnsi" w:hAnsiTheme="minorHAnsi" w:cstheme="minorHAnsi"/>
          <w:b/>
          <w:bCs/>
          <w:sz w:val="24"/>
          <w:szCs w:val="24"/>
        </w:rPr>
        <w:t xml:space="preserve">If you wish to delegate this decision authority to qualified </w:t>
      </w:r>
      <w:r w:rsidR="00FB27DB" w:rsidRPr="000A0469">
        <w:rPr>
          <w:rFonts w:asciiTheme="minorHAnsi" w:hAnsiTheme="minorHAnsi" w:cstheme="minorHAnsi"/>
          <w:b/>
          <w:bCs/>
          <w:sz w:val="24"/>
          <w:szCs w:val="24"/>
        </w:rPr>
        <w:t>D</w:t>
      </w:r>
      <w:r w:rsidRPr="00F11218">
        <w:rPr>
          <w:rFonts w:asciiTheme="minorHAnsi" w:hAnsiTheme="minorHAnsi" w:cstheme="minorHAnsi"/>
          <w:b/>
          <w:bCs/>
          <w:sz w:val="24"/>
          <w:szCs w:val="24"/>
        </w:rPr>
        <w:t xml:space="preserve">istrict </w:t>
      </w:r>
      <w:r w:rsidR="00FB27DB" w:rsidRPr="000A0469">
        <w:rPr>
          <w:rFonts w:asciiTheme="minorHAnsi" w:hAnsiTheme="minorHAnsi" w:cstheme="minorHAnsi"/>
          <w:b/>
          <w:bCs/>
          <w:sz w:val="24"/>
          <w:szCs w:val="24"/>
        </w:rPr>
        <w:t>R</w:t>
      </w:r>
      <w:r w:rsidRPr="00F11218">
        <w:rPr>
          <w:rFonts w:asciiTheme="minorHAnsi" w:hAnsiTheme="minorHAnsi" w:cstheme="minorHAnsi"/>
          <w:b/>
          <w:bCs/>
          <w:sz w:val="24"/>
          <w:szCs w:val="24"/>
        </w:rPr>
        <w:t xml:space="preserve">angers on your unit, you </w:t>
      </w:r>
      <w:r w:rsidRPr="000A0469">
        <w:rPr>
          <w:rFonts w:asciiTheme="minorHAnsi" w:hAnsiTheme="minorHAnsi" w:cstheme="minorHAnsi"/>
          <w:b/>
          <w:bCs/>
          <w:sz w:val="24"/>
          <w:szCs w:val="24"/>
        </w:rPr>
        <w:t>must first talk with the Deputy Regional Forester for your state</w:t>
      </w:r>
    </w:p>
    <w:p w14:paraId="60FD906C" w14:textId="77777777" w:rsidR="00F11218" w:rsidRPr="000A0469" w:rsidRDefault="00F11218" w:rsidP="00F11218">
      <w:pPr>
        <w:pStyle w:val="ListParagraph"/>
        <w:ind w:left="820" w:right="-90"/>
        <w:rPr>
          <w:rFonts w:asciiTheme="minorHAnsi" w:hAnsiTheme="minorHAnsi" w:cstheme="minorHAnsi"/>
          <w:b/>
          <w:bCs/>
          <w:sz w:val="24"/>
          <w:szCs w:val="24"/>
        </w:rPr>
      </w:pPr>
    </w:p>
    <w:p w14:paraId="515842F7" w14:textId="77777777" w:rsidR="00F11218" w:rsidRPr="000A0469" w:rsidRDefault="00F11218" w:rsidP="00FB27DB">
      <w:pPr>
        <w:ind w:left="459" w:right="-90"/>
        <w:rPr>
          <w:rFonts w:asciiTheme="minorHAnsi" w:hAnsiTheme="minorHAnsi" w:cstheme="minorHAnsi"/>
          <w:b/>
          <w:bCs/>
          <w:sz w:val="24"/>
          <w:szCs w:val="24"/>
        </w:rPr>
      </w:pPr>
      <w:r w:rsidRPr="000A0469">
        <w:rPr>
          <w:rFonts w:asciiTheme="minorHAnsi" w:hAnsiTheme="minorHAnsi" w:cstheme="minorHAnsi"/>
          <w:b/>
          <w:bCs/>
          <w:sz w:val="24"/>
          <w:szCs w:val="24"/>
        </w:rPr>
        <w:t>Risk and Safety</w:t>
      </w:r>
    </w:p>
    <w:p w14:paraId="420DECC6" w14:textId="77777777" w:rsidR="00F11218" w:rsidRPr="000A0469" w:rsidRDefault="00F11218" w:rsidP="00F11218">
      <w:pPr>
        <w:ind w:right="-90" w:firstLine="459"/>
        <w:rPr>
          <w:rFonts w:asciiTheme="minorHAnsi" w:hAnsiTheme="minorHAnsi" w:cstheme="minorHAnsi"/>
          <w:b/>
          <w:bCs/>
          <w:sz w:val="24"/>
          <w:szCs w:val="24"/>
        </w:rPr>
      </w:pPr>
    </w:p>
    <w:p w14:paraId="2B41491D" w14:textId="77777777" w:rsidR="00F11218" w:rsidRPr="00F11218" w:rsidRDefault="00F11218" w:rsidP="00F11218">
      <w:pPr>
        <w:pStyle w:val="ListParagraph"/>
        <w:numPr>
          <w:ilvl w:val="0"/>
          <w:numId w:val="25"/>
        </w:numPr>
        <w:ind w:right="-90"/>
        <w:rPr>
          <w:rFonts w:asciiTheme="minorHAnsi" w:hAnsiTheme="minorHAnsi" w:cstheme="minorHAnsi"/>
          <w:b/>
          <w:bCs/>
          <w:sz w:val="24"/>
          <w:szCs w:val="24"/>
        </w:rPr>
      </w:pPr>
      <w:r w:rsidRPr="00F11218">
        <w:rPr>
          <w:rFonts w:asciiTheme="minorHAnsi" w:hAnsiTheme="minorHAnsi" w:cstheme="minorHAnsi"/>
          <w:b/>
          <w:bCs/>
          <w:sz w:val="24"/>
          <w:szCs w:val="24"/>
        </w:rPr>
        <w:t>Ensure each burn project is evaluated for risks, including the risks from COVID-19. As western fire season winds down with the coming of fall weather, the pandemic is still upon us and threats to employees and community members remain.</w:t>
      </w:r>
    </w:p>
    <w:p w14:paraId="029EA792" w14:textId="1BFAE94D" w:rsidR="00F11218" w:rsidRPr="000A0469" w:rsidRDefault="00F11218" w:rsidP="00F11218">
      <w:pPr>
        <w:pStyle w:val="ListParagraph"/>
        <w:numPr>
          <w:ilvl w:val="0"/>
          <w:numId w:val="25"/>
        </w:numPr>
        <w:ind w:right="-90"/>
        <w:rPr>
          <w:rFonts w:asciiTheme="minorHAnsi" w:hAnsiTheme="minorHAnsi" w:cstheme="minorHAnsi"/>
          <w:b/>
          <w:bCs/>
          <w:sz w:val="24"/>
          <w:szCs w:val="24"/>
        </w:rPr>
      </w:pPr>
      <w:r w:rsidRPr="00F11218">
        <w:rPr>
          <w:rFonts w:asciiTheme="minorHAnsi" w:hAnsiTheme="minorHAnsi" w:cstheme="minorHAnsi"/>
          <w:b/>
          <w:bCs/>
          <w:sz w:val="24"/>
          <w:szCs w:val="24"/>
        </w:rPr>
        <w:t>All CDC and Agency guidelines for sanitation, social distancing and the wearing of masks must be observed to safeguard our employees.</w:t>
      </w:r>
    </w:p>
    <w:p w14:paraId="03D4EA18" w14:textId="77777777" w:rsidR="00F11218" w:rsidRPr="000A0469" w:rsidRDefault="00F11218" w:rsidP="00F11218">
      <w:pPr>
        <w:pStyle w:val="ListParagraph"/>
        <w:ind w:left="820" w:right="-90"/>
        <w:rPr>
          <w:rFonts w:asciiTheme="minorHAnsi" w:hAnsiTheme="minorHAnsi" w:cstheme="minorHAnsi"/>
          <w:b/>
          <w:bCs/>
          <w:sz w:val="24"/>
          <w:szCs w:val="24"/>
        </w:rPr>
      </w:pPr>
    </w:p>
    <w:p w14:paraId="02063651" w14:textId="77777777" w:rsidR="00F11218" w:rsidRPr="000A0469" w:rsidRDefault="00F11218" w:rsidP="00F11218">
      <w:pPr>
        <w:ind w:right="-90" w:firstLine="459"/>
        <w:rPr>
          <w:rFonts w:asciiTheme="minorHAnsi" w:hAnsiTheme="minorHAnsi" w:cstheme="minorHAnsi"/>
          <w:b/>
          <w:bCs/>
          <w:sz w:val="24"/>
          <w:szCs w:val="24"/>
        </w:rPr>
      </w:pPr>
      <w:r w:rsidRPr="000A0469">
        <w:rPr>
          <w:rFonts w:asciiTheme="minorHAnsi" w:hAnsiTheme="minorHAnsi" w:cstheme="minorHAnsi"/>
          <w:b/>
          <w:bCs/>
          <w:sz w:val="24"/>
          <w:szCs w:val="24"/>
        </w:rPr>
        <w:t>Smoke Management</w:t>
      </w:r>
    </w:p>
    <w:p w14:paraId="435E6DB5" w14:textId="77777777" w:rsidR="00F11218" w:rsidRPr="000A0469" w:rsidRDefault="00F11218" w:rsidP="00F11218">
      <w:pPr>
        <w:ind w:right="-90" w:firstLine="459"/>
        <w:rPr>
          <w:rFonts w:asciiTheme="minorHAnsi" w:hAnsiTheme="minorHAnsi" w:cstheme="minorHAnsi"/>
          <w:b/>
          <w:bCs/>
          <w:sz w:val="24"/>
          <w:szCs w:val="24"/>
        </w:rPr>
      </w:pPr>
    </w:p>
    <w:p w14:paraId="18A3A003" w14:textId="77777777" w:rsidR="00F11218" w:rsidRPr="00F11218" w:rsidRDefault="00F11218" w:rsidP="00F11218">
      <w:pPr>
        <w:pStyle w:val="ListParagraph"/>
        <w:numPr>
          <w:ilvl w:val="0"/>
          <w:numId w:val="25"/>
        </w:numPr>
        <w:ind w:right="-90"/>
        <w:rPr>
          <w:rFonts w:asciiTheme="minorHAnsi" w:hAnsiTheme="minorHAnsi" w:cstheme="minorHAnsi"/>
          <w:b/>
          <w:bCs/>
          <w:sz w:val="24"/>
          <w:szCs w:val="24"/>
        </w:rPr>
      </w:pPr>
      <w:r w:rsidRPr="00F11218">
        <w:rPr>
          <w:rFonts w:asciiTheme="minorHAnsi" w:hAnsiTheme="minorHAnsi" w:cstheme="minorHAnsi"/>
          <w:b/>
          <w:bCs/>
          <w:sz w:val="24"/>
          <w:szCs w:val="24"/>
        </w:rPr>
        <w:t>Use available smoke modeling tools to verify burns are highly unlikely to negatively impact communities and sensitive or vulnerable populations.</w:t>
      </w:r>
    </w:p>
    <w:p w14:paraId="583E42BE" w14:textId="77777777" w:rsidR="00F11218" w:rsidRPr="00F11218" w:rsidRDefault="00F11218" w:rsidP="00F11218">
      <w:pPr>
        <w:pStyle w:val="ListParagraph"/>
        <w:numPr>
          <w:ilvl w:val="0"/>
          <w:numId w:val="25"/>
        </w:numPr>
        <w:ind w:right="-90"/>
        <w:rPr>
          <w:rFonts w:asciiTheme="minorHAnsi" w:hAnsiTheme="minorHAnsi" w:cstheme="minorHAnsi"/>
          <w:b/>
          <w:bCs/>
          <w:sz w:val="24"/>
          <w:szCs w:val="24"/>
        </w:rPr>
      </w:pPr>
      <w:r w:rsidRPr="00F11218">
        <w:rPr>
          <w:rFonts w:asciiTheme="minorHAnsi" w:hAnsiTheme="minorHAnsi" w:cstheme="minorHAnsi"/>
          <w:b/>
          <w:bCs/>
          <w:sz w:val="24"/>
          <w:szCs w:val="24"/>
        </w:rPr>
        <w:t>Work with the National Weather Service or Predictive Services to obtain forecasts based upon expected weather patterns before, during, and after the prescribed fire, until smoke concerns are no longer present.</w:t>
      </w:r>
    </w:p>
    <w:p w14:paraId="679360F1" w14:textId="77777777" w:rsidR="00F11218" w:rsidRPr="00F11218" w:rsidRDefault="00F11218" w:rsidP="00F11218">
      <w:pPr>
        <w:pStyle w:val="ListParagraph"/>
        <w:numPr>
          <w:ilvl w:val="0"/>
          <w:numId w:val="25"/>
        </w:numPr>
        <w:ind w:right="-90"/>
        <w:rPr>
          <w:rFonts w:asciiTheme="minorHAnsi" w:hAnsiTheme="minorHAnsi" w:cstheme="minorHAnsi"/>
          <w:b/>
          <w:bCs/>
          <w:sz w:val="24"/>
          <w:szCs w:val="24"/>
        </w:rPr>
      </w:pPr>
      <w:r w:rsidRPr="00F11218">
        <w:rPr>
          <w:rFonts w:asciiTheme="minorHAnsi" w:hAnsiTheme="minorHAnsi" w:cstheme="minorHAnsi"/>
          <w:b/>
          <w:bCs/>
          <w:sz w:val="24"/>
          <w:szCs w:val="24"/>
        </w:rPr>
        <w:t>If the prescribed fire project is one that may produce smoke impacts to sensitive areas or is in a challenging location for basic smoke models, coordinate with your state smoke</w:t>
      </w:r>
    </w:p>
    <w:p w14:paraId="0ED39A04" w14:textId="77777777" w:rsidR="00F11218" w:rsidRPr="000A0469" w:rsidRDefault="00F11218" w:rsidP="00F11218">
      <w:pPr>
        <w:pStyle w:val="ListParagraph"/>
        <w:ind w:left="820" w:right="-90"/>
        <w:rPr>
          <w:rFonts w:asciiTheme="minorHAnsi" w:hAnsiTheme="minorHAnsi" w:cstheme="minorHAnsi"/>
          <w:b/>
          <w:bCs/>
          <w:sz w:val="24"/>
          <w:szCs w:val="24"/>
        </w:rPr>
      </w:pPr>
    </w:p>
    <w:p w14:paraId="1BF430F0" w14:textId="77777777" w:rsidR="00F11218" w:rsidRPr="00FB27DB" w:rsidRDefault="00F11218" w:rsidP="00F11218">
      <w:pPr>
        <w:pStyle w:val="ListParagraph"/>
        <w:ind w:left="820" w:right="-90"/>
        <w:rPr>
          <w:rFonts w:asciiTheme="minorHAnsi" w:hAnsiTheme="minorHAnsi" w:cstheme="minorHAnsi"/>
          <w:b/>
          <w:bCs/>
          <w:sz w:val="24"/>
          <w:szCs w:val="24"/>
        </w:rPr>
      </w:pPr>
    </w:p>
    <w:p w14:paraId="44D25579" w14:textId="0FFDF031" w:rsidR="00F11218" w:rsidRPr="00F11218" w:rsidRDefault="00F11218" w:rsidP="00F11218">
      <w:pPr>
        <w:pStyle w:val="ListParagraph"/>
        <w:ind w:left="820" w:right="-90"/>
        <w:rPr>
          <w:rFonts w:asciiTheme="minorHAnsi" w:hAnsiTheme="minorHAnsi" w:cstheme="minorHAnsi"/>
          <w:color w:val="FF0000"/>
          <w:sz w:val="24"/>
          <w:szCs w:val="24"/>
        </w:rPr>
        <w:sectPr w:rsidR="00F11218" w:rsidRPr="00F11218" w:rsidSect="00F11218">
          <w:pgSz w:w="12240" w:h="15840"/>
          <w:pgMar w:top="1500" w:right="1320" w:bottom="280" w:left="1340" w:header="720" w:footer="720" w:gutter="0"/>
          <w:cols w:space="720"/>
          <w:noEndnote/>
        </w:sectPr>
      </w:pPr>
    </w:p>
    <w:p w14:paraId="5DB72AC3" w14:textId="77777777" w:rsidR="00F11218" w:rsidRPr="00F11218" w:rsidRDefault="00F11218" w:rsidP="00F11218">
      <w:pPr>
        <w:pStyle w:val="ListParagraph"/>
        <w:ind w:left="820" w:right="-90"/>
        <w:rPr>
          <w:rFonts w:asciiTheme="minorHAnsi" w:hAnsiTheme="minorHAnsi" w:cstheme="minorHAnsi"/>
          <w:color w:val="FF0000"/>
          <w:sz w:val="24"/>
          <w:szCs w:val="24"/>
        </w:rPr>
      </w:pPr>
    </w:p>
    <w:p w14:paraId="0271E22B" w14:textId="77777777" w:rsidR="00090FD9" w:rsidRDefault="00090FD9" w:rsidP="00090FD9">
      <w:pPr>
        <w:ind w:right="-90"/>
        <w:rPr>
          <w:b/>
          <w:sz w:val="24"/>
          <w:szCs w:val="24"/>
        </w:rPr>
      </w:pPr>
    </w:p>
    <w:p w14:paraId="1B8363EB" w14:textId="0D85724A" w:rsidR="00D3205E" w:rsidRPr="003E6E67" w:rsidRDefault="00090FD9" w:rsidP="003E6E67">
      <w:pPr>
        <w:ind w:left="720"/>
        <w:rPr>
          <w:rFonts w:ascii="Times New Roman" w:hAnsi="Times New Roman" w:cs="Times New Roman"/>
        </w:rPr>
      </w:pPr>
      <w:r w:rsidRPr="00090FD9">
        <w:rPr>
          <w:rFonts w:ascii="Times New Roman" w:hAnsi="Times New Roman" w:cs="Times New Roman"/>
        </w:rPr>
        <w:t xml:space="preserve"> </w:t>
      </w:r>
    </w:p>
    <w:sectPr w:rsidR="00D3205E" w:rsidRPr="003E6E67" w:rsidSect="00D3205E">
      <w:pgSz w:w="12240" w:h="15840" w:code="1"/>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20" w:hanging="361"/>
      </w:pPr>
      <w:rPr>
        <w:rFonts w:ascii="Symbol" w:hAnsi="Symbol" w:cs="Symbol"/>
        <w:b w:val="0"/>
        <w:bCs w:val="0"/>
        <w:w w:val="100"/>
        <w:sz w:val="24"/>
        <w:szCs w:val="24"/>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1" w15:restartNumberingAfterBreak="0">
    <w:nsid w:val="00000403"/>
    <w:multiLevelType w:val="multilevel"/>
    <w:tmpl w:val="00000886"/>
    <w:lvl w:ilvl="0">
      <w:numFmt w:val="bullet"/>
      <w:lvlText w:val=""/>
      <w:lvlJc w:val="left"/>
      <w:pPr>
        <w:ind w:left="820" w:hanging="361"/>
      </w:pPr>
      <w:rPr>
        <w:rFonts w:ascii="Symbol" w:hAnsi="Symbol" w:cs="Symbol"/>
        <w:b w:val="0"/>
        <w:bCs w:val="0"/>
        <w:w w:val="100"/>
        <w:sz w:val="24"/>
        <w:szCs w:val="24"/>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2" w15:restartNumberingAfterBreak="0">
    <w:nsid w:val="00000404"/>
    <w:multiLevelType w:val="multilevel"/>
    <w:tmpl w:val="00000887"/>
    <w:lvl w:ilvl="0">
      <w:numFmt w:val="bullet"/>
      <w:lvlText w:val=""/>
      <w:lvlJc w:val="left"/>
      <w:pPr>
        <w:ind w:left="820" w:hanging="361"/>
      </w:pPr>
      <w:rPr>
        <w:rFonts w:ascii="Symbol" w:hAnsi="Symbol" w:cs="Symbol"/>
        <w:b w:val="0"/>
        <w:bCs w:val="0"/>
        <w:w w:val="100"/>
        <w:sz w:val="24"/>
        <w:szCs w:val="24"/>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3" w15:restartNumberingAfterBreak="0">
    <w:nsid w:val="131B30D7"/>
    <w:multiLevelType w:val="hybridMultilevel"/>
    <w:tmpl w:val="B454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431601"/>
    <w:multiLevelType w:val="hybridMultilevel"/>
    <w:tmpl w:val="D3F4BBAA"/>
    <w:lvl w:ilvl="0" w:tplc="2C7C076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99D62A6"/>
    <w:multiLevelType w:val="hybridMultilevel"/>
    <w:tmpl w:val="A6A22334"/>
    <w:lvl w:ilvl="0" w:tplc="2C7C07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2D4014"/>
    <w:multiLevelType w:val="hybridMultilevel"/>
    <w:tmpl w:val="020865F8"/>
    <w:lvl w:ilvl="0" w:tplc="BF5A8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0756D"/>
    <w:multiLevelType w:val="hybridMultilevel"/>
    <w:tmpl w:val="2B6AFA4A"/>
    <w:lvl w:ilvl="0" w:tplc="2C7C076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30944"/>
    <w:multiLevelType w:val="hybridMultilevel"/>
    <w:tmpl w:val="656C36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57AC0"/>
    <w:multiLevelType w:val="hybridMultilevel"/>
    <w:tmpl w:val="55B21162"/>
    <w:lvl w:ilvl="0" w:tplc="04090001">
      <w:start w:val="1"/>
      <w:numFmt w:val="bullet"/>
      <w:lvlText w:val=""/>
      <w:lvlJc w:val="left"/>
      <w:pPr>
        <w:ind w:left="720" w:hanging="360"/>
      </w:pPr>
      <w:rPr>
        <w:rFonts w:ascii="Symbol" w:hAnsi="Symbol" w:hint="default"/>
      </w:rPr>
    </w:lvl>
    <w:lvl w:ilvl="1" w:tplc="0388BB5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C4BCB"/>
    <w:multiLevelType w:val="hybridMultilevel"/>
    <w:tmpl w:val="CB86877C"/>
    <w:lvl w:ilvl="0" w:tplc="2C7C07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EC2A04"/>
    <w:multiLevelType w:val="hybridMultilevel"/>
    <w:tmpl w:val="2C1C86D2"/>
    <w:lvl w:ilvl="0" w:tplc="2C7C07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6618F3"/>
    <w:multiLevelType w:val="hybridMultilevel"/>
    <w:tmpl w:val="A96E845C"/>
    <w:lvl w:ilvl="0" w:tplc="ABA8BF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9B7CEC"/>
    <w:multiLevelType w:val="multilevel"/>
    <w:tmpl w:val="97D0A8EC"/>
    <w:lvl w:ilvl="0">
      <w:numFmt w:val="bullet"/>
      <w:lvlText w:val="–"/>
      <w:lvlJc w:val="left"/>
      <w:pPr>
        <w:tabs>
          <w:tab w:val="num" w:pos="1080"/>
        </w:tabs>
        <w:ind w:left="1080" w:hanging="360"/>
      </w:pPr>
      <w:rPr>
        <w:rFonts w:ascii="Calibri" w:eastAsiaTheme="minorHAnsi" w:hAnsi="Calibri" w:cstheme="minorBidi" w:hint="default"/>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4" w15:restartNumberingAfterBreak="0">
    <w:nsid w:val="411C12CC"/>
    <w:multiLevelType w:val="hybridMultilevel"/>
    <w:tmpl w:val="C4EC3B02"/>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F3347D"/>
    <w:multiLevelType w:val="hybridMultilevel"/>
    <w:tmpl w:val="A43E693E"/>
    <w:lvl w:ilvl="0" w:tplc="2C7C07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C44FDB"/>
    <w:multiLevelType w:val="hybridMultilevel"/>
    <w:tmpl w:val="BB4AA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A26A18"/>
    <w:multiLevelType w:val="hybridMultilevel"/>
    <w:tmpl w:val="C750C45C"/>
    <w:lvl w:ilvl="0" w:tplc="2C7C07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183BAC"/>
    <w:multiLevelType w:val="hybridMultilevel"/>
    <w:tmpl w:val="026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76286"/>
    <w:multiLevelType w:val="hybridMultilevel"/>
    <w:tmpl w:val="08E6BE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7173580"/>
    <w:multiLevelType w:val="hybridMultilevel"/>
    <w:tmpl w:val="92E0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41EF4"/>
    <w:multiLevelType w:val="hybridMultilevel"/>
    <w:tmpl w:val="4022ED54"/>
    <w:lvl w:ilvl="0" w:tplc="2C7C0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26F51"/>
    <w:multiLevelType w:val="hybridMultilevel"/>
    <w:tmpl w:val="25CC65AC"/>
    <w:lvl w:ilvl="0" w:tplc="D6F02E44">
      <w:start w:val="1"/>
      <w:numFmt w:val="bullet"/>
      <w:lvlText w:val=""/>
      <w:lvlJc w:val="left"/>
      <w:pPr>
        <w:ind w:left="1440" w:hanging="360"/>
      </w:pPr>
      <w:rPr>
        <w:rFonts w:ascii="Symbol" w:hAnsi="Symbol" w:hint="default"/>
        <w:sz w:val="28"/>
      </w:rPr>
    </w:lvl>
    <w:lvl w:ilvl="1" w:tplc="04090003">
      <w:start w:val="1"/>
      <w:numFmt w:val="bullet"/>
      <w:lvlText w:val="o"/>
      <w:lvlJc w:val="left"/>
      <w:pPr>
        <w:ind w:left="720" w:hanging="360"/>
      </w:pPr>
      <w:rPr>
        <w:rFonts w:ascii="Courier New" w:hAnsi="Courier New" w:cs="Courier New" w:hint="default"/>
      </w:rPr>
    </w:lvl>
    <w:lvl w:ilvl="2" w:tplc="2C7C0760">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color w:val="FF0000"/>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0385469"/>
    <w:multiLevelType w:val="hybridMultilevel"/>
    <w:tmpl w:val="33521E82"/>
    <w:lvl w:ilvl="0" w:tplc="04090003">
      <w:start w:val="1"/>
      <w:numFmt w:val="bullet"/>
      <w:lvlText w:val="o"/>
      <w:lvlJc w:val="left"/>
      <w:pPr>
        <w:ind w:left="2880" w:hanging="360"/>
      </w:pPr>
      <w:rPr>
        <w:rFonts w:ascii="Courier New" w:hAnsi="Courier New" w:cs="Courier New" w:hint="default"/>
      </w:rPr>
    </w:lvl>
    <w:lvl w:ilvl="1" w:tplc="D6F02E44">
      <w:start w:val="1"/>
      <w:numFmt w:val="bullet"/>
      <w:lvlText w:val=""/>
      <w:lvlJc w:val="left"/>
      <w:pPr>
        <w:ind w:left="2160" w:hanging="360"/>
      </w:pPr>
      <w:rPr>
        <w:rFonts w:ascii="Symbol" w:hAnsi="Symbol" w:hint="default"/>
        <w:sz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2274B1"/>
    <w:multiLevelType w:val="hybridMultilevel"/>
    <w:tmpl w:val="68F28666"/>
    <w:lvl w:ilvl="0" w:tplc="FD58A2EE">
      <w:start w:val="1"/>
      <w:numFmt w:val="bullet"/>
      <w:lvlText w:val=""/>
      <w:lvlJc w:val="left"/>
      <w:pPr>
        <w:ind w:left="1440" w:hanging="360"/>
      </w:pPr>
      <w:rPr>
        <w:rFonts w:ascii="Symbol" w:hAnsi="Symbol" w:hint="default"/>
        <w:sz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BA4D47"/>
    <w:multiLevelType w:val="hybridMultilevel"/>
    <w:tmpl w:val="E68C0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6724968"/>
    <w:multiLevelType w:val="hybridMultilevel"/>
    <w:tmpl w:val="C44626F0"/>
    <w:lvl w:ilvl="0" w:tplc="0A7237D8">
      <w:start w:val="1"/>
      <w:numFmt w:val="bullet"/>
      <w:lvlText w:val="•"/>
      <w:lvlJc w:val="left"/>
      <w:pPr>
        <w:tabs>
          <w:tab w:val="num" w:pos="720"/>
        </w:tabs>
        <w:ind w:left="720" w:hanging="360"/>
      </w:pPr>
      <w:rPr>
        <w:rFonts w:ascii="Times New Roman" w:hAnsi="Times New Roman" w:hint="default"/>
      </w:rPr>
    </w:lvl>
    <w:lvl w:ilvl="1" w:tplc="B6AEC654" w:tentative="1">
      <w:start w:val="1"/>
      <w:numFmt w:val="bullet"/>
      <w:lvlText w:val="•"/>
      <w:lvlJc w:val="left"/>
      <w:pPr>
        <w:tabs>
          <w:tab w:val="num" w:pos="1440"/>
        </w:tabs>
        <w:ind w:left="1440" w:hanging="360"/>
      </w:pPr>
      <w:rPr>
        <w:rFonts w:ascii="Times New Roman" w:hAnsi="Times New Roman" w:hint="default"/>
      </w:rPr>
    </w:lvl>
    <w:lvl w:ilvl="2" w:tplc="FF1A4FB4" w:tentative="1">
      <w:start w:val="1"/>
      <w:numFmt w:val="bullet"/>
      <w:lvlText w:val="•"/>
      <w:lvlJc w:val="left"/>
      <w:pPr>
        <w:tabs>
          <w:tab w:val="num" w:pos="2160"/>
        </w:tabs>
        <w:ind w:left="2160" w:hanging="360"/>
      </w:pPr>
      <w:rPr>
        <w:rFonts w:ascii="Times New Roman" w:hAnsi="Times New Roman" w:hint="default"/>
      </w:rPr>
    </w:lvl>
    <w:lvl w:ilvl="3" w:tplc="1DC2F126" w:tentative="1">
      <w:start w:val="1"/>
      <w:numFmt w:val="bullet"/>
      <w:lvlText w:val="•"/>
      <w:lvlJc w:val="left"/>
      <w:pPr>
        <w:tabs>
          <w:tab w:val="num" w:pos="2880"/>
        </w:tabs>
        <w:ind w:left="2880" w:hanging="360"/>
      </w:pPr>
      <w:rPr>
        <w:rFonts w:ascii="Times New Roman" w:hAnsi="Times New Roman" w:hint="default"/>
      </w:rPr>
    </w:lvl>
    <w:lvl w:ilvl="4" w:tplc="FB50E5E4" w:tentative="1">
      <w:start w:val="1"/>
      <w:numFmt w:val="bullet"/>
      <w:lvlText w:val="•"/>
      <w:lvlJc w:val="left"/>
      <w:pPr>
        <w:tabs>
          <w:tab w:val="num" w:pos="3600"/>
        </w:tabs>
        <w:ind w:left="3600" w:hanging="360"/>
      </w:pPr>
      <w:rPr>
        <w:rFonts w:ascii="Times New Roman" w:hAnsi="Times New Roman" w:hint="default"/>
      </w:rPr>
    </w:lvl>
    <w:lvl w:ilvl="5" w:tplc="0EB45C72" w:tentative="1">
      <w:start w:val="1"/>
      <w:numFmt w:val="bullet"/>
      <w:lvlText w:val="•"/>
      <w:lvlJc w:val="left"/>
      <w:pPr>
        <w:tabs>
          <w:tab w:val="num" w:pos="4320"/>
        </w:tabs>
        <w:ind w:left="4320" w:hanging="360"/>
      </w:pPr>
      <w:rPr>
        <w:rFonts w:ascii="Times New Roman" w:hAnsi="Times New Roman" w:hint="default"/>
      </w:rPr>
    </w:lvl>
    <w:lvl w:ilvl="6" w:tplc="15888708" w:tentative="1">
      <w:start w:val="1"/>
      <w:numFmt w:val="bullet"/>
      <w:lvlText w:val="•"/>
      <w:lvlJc w:val="left"/>
      <w:pPr>
        <w:tabs>
          <w:tab w:val="num" w:pos="5040"/>
        </w:tabs>
        <w:ind w:left="5040" w:hanging="360"/>
      </w:pPr>
      <w:rPr>
        <w:rFonts w:ascii="Times New Roman" w:hAnsi="Times New Roman" w:hint="default"/>
      </w:rPr>
    </w:lvl>
    <w:lvl w:ilvl="7" w:tplc="DB168928" w:tentative="1">
      <w:start w:val="1"/>
      <w:numFmt w:val="bullet"/>
      <w:lvlText w:val="•"/>
      <w:lvlJc w:val="left"/>
      <w:pPr>
        <w:tabs>
          <w:tab w:val="num" w:pos="5760"/>
        </w:tabs>
        <w:ind w:left="5760" w:hanging="360"/>
      </w:pPr>
      <w:rPr>
        <w:rFonts w:ascii="Times New Roman" w:hAnsi="Times New Roman" w:hint="default"/>
      </w:rPr>
    </w:lvl>
    <w:lvl w:ilvl="8" w:tplc="46B6264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7008D7"/>
    <w:multiLevelType w:val="hybridMultilevel"/>
    <w:tmpl w:val="A628F61A"/>
    <w:lvl w:ilvl="0" w:tplc="2C7C07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E93965"/>
    <w:multiLevelType w:val="hybridMultilevel"/>
    <w:tmpl w:val="1CD433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6"/>
  </w:num>
  <w:num w:numId="2">
    <w:abstractNumId w:val="24"/>
  </w:num>
  <w:num w:numId="3">
    <w:abstractNumId w:val="26"/>
  </w:num>
  <w:num w:numId="4">
    <w:abstractNumId w:val="28"/>
  </w:num>
  <w:num w:numId="5">
    <w:abstractNumId w:val="8"/>
  </w:num>
  <w:num w:numId="6">
    <w:abstractNumId w:val="14"/>
  </w:num>
  <w:num w:numId="7">
    <w:abstractNumId w:val="23"/>
  </w:num>
  <w:num w:numId="8">
    <w:abstractNumId w:val="22"/>
  </w:num>
  <w:num w:numId="9">
    <w:abstractNumId w:val="17"/>
  </w:num>
  <w:num w:numId="10">
    <w:abstractNumId w:val="27"/>
  </w:num>
  <w:num w:numId="11">
    <w:abstractNumId w:val="4"/>
  </w:num>
  <w:num w:numId="12">
    <w:abstractNumId w:val="21"/>
  </w:num>
  <w:num w:numId="13">
    <w:abstractNumId w:val="7"/>
  </w:num>
  <w:num w:numId="14">
    <w:abstractNumId w:val="15"/>
  </w:num>
  <w:num w:numId="15">
    <w:abstractNumId w:val="5"/>
  </w:num>
  <w:num w:numId="16">
    <w:abstractNumId w:val="10"/>
  </w:num>
  <w:num w:numId="17">
    <w:abstractNumId w:val="11"/>
  </w:num>
  <w:num w:numId="18">
    <w:abstractNumId w:val="13"/>
  </w:num>
  <w:num w:numId="19">
    <w:abstractNumId w:val="3"/>
  </w:num>
  <w:num w:numId="20">
    <w:abstractNumId w:val="20"/>
  </w:num>
  <w:num w:numId="21">
    <w:abstractNumId w:val="9"/>
  </w:num>
  <w:num w:numId="22">
    <w:abstractNumId w:val="18"/>
  </w:num>
  <w:num w:numId="23">
    <w:abstractNumId w:val="25"/>
  </w:num>
  <w:num w:numId="24">
    <w:abstractNumId w:val="19"/>
  </w:num>
  <w:num w:numId="25">
    <w:abstractNumId w:val="2"/>
  </w:num>
  <w:num w:numId="26">
    <w:abstractNumId w:val="1"/>
  </w:num>
  <w:num w:numId="27">
    <w:abstractNumId w:val="0"/>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5E"/>
    <w:rsid w:val="00002B35"/>
    <w:rsid w:val="00072E6C"/>
    <w:rsid w:val="00090FD9"/>
    <w:rsid w:val="000A0469"/>
    <w:rsid w:val="000A7204"/>
    <w:rsid w:val="000D3461"/>
    <w:rsid w:val="000D63C7"/>
    <w:rsid w:val="000F3CD8"/>
    <w:rsid w:val="00106135"/>
    <w:rsid w:val="00140A5C"/>
    <w:rsid w:val="001524DE"/>
    <w:rsid w:val="00191431"/>
    <w:rsid w:val="00193605"/>
    <w:rsid w:val="001D5405"/>
    <w:rsid w:val="001F5DB5"/>
    <w:rsid w:val="0023479F"/>
    <w:rsid w:val="0026325D"/>
    <w:rsid w:val="00326B32"/>
    <w:rsid w:val="003440A0"/>
    <w:rsid w:val="003A596D"/>
    <w:rsid w:val="003E6E67"/>
    <w:rsid w:val="00416A75"/>
    <w:rsid w:val="00417175"/>
    <w:rsid w:val="0043099C"/>
    <w:rsid w:val="00433B47"/>
    <w:rsid w:val="00444F4E"/>
    <w:rsid w:val="004D4DCC"/>
    <w:rsid w:val="004D61C1"/>
    <w:rsid w:val="004E0396"/>
    <w:rsid w:val="004F7FD4"/>
    <w:rsid w:val="00517077"/>
    <w:rsid w:val="00526F81"/>
    <w:rsid w:val="005C709E"/>
    <w:rsid w:val="005D134A"/>
    <w:rsid w:val="005D51AE"/>
    <w:rsid w:val="006311E7"/>
    <w:rsid w:val="00657DDB"/>
    <w:rsid w:val="00686944"/>
    <w:rsid w:val="00697B9E"/>
    <w:rsid w:val="006D3378"/>
    <w:rsid w:val="007177BE"/>
    <w:rsid w:val="00724522"/>
    <w:rsid w:val="007C268F"/>
    <w:rsid w:val="00800E09"/>
    <w:rsid w:val="00896A73"/>
    <w:rsid w:val="008F1E39"/>
    <w:rsid w:val="00935F66"/>
    <w:rsid w:val="00961ABA"/>
    <w:rsid w:val="009A147A"/>
    <w:rsid w:val="009B3DF8"/>
    <w:rsid w:val="009D05AA"/>
    <w:rsid w:val="00A204F6"/>
    <w:rsid w:val="00A26273"/>
    <w:rsid w:val="00A4206B"/>
    <w:rsid w:val="00A76EE5"/>
    <w:rsid w:val="00AA57AF"/>
    <w:rsid w:val="00AD0D8D"/>
    <w:rsid w:val="00AF28AB"/>
    <w:rsid w:val="00B147FC"/>
    <w:rsid w:val="00B31EBB"/>
    <w:rsid w:val="00B522CE"/>
    <w:rsid w:val="00B64131"/>
    <w:rsid w:val="00B76FE6"/>
    <w:rsid w:val="00B843CC"/>
    <w:rsid w:val="00B8449A"/>
    <w:rsid w:val="00B9235B"/>
    <w:rsid w:val="00BB16E8"/>
    <w:rsid w:val="00BD503B"/>
    <w:rsid w:val="00C14722"/>
    <w:rsid w:val="00C72B86"/>
    <w:rsid w:val="00C81CBA"/>
    <w:rsid w:val="00D3205E"/>
    <w:rsid w:val="00D36343"/>
    <w:rsid w:val="00D36C59"/>
    <w:rsid w:val="00D42905"/>
    <w:rsid w:val="00D60E85"/>
    <w:rsid w:val="00D64889"/>
    <w:rsid w:val="00DA5532"/>
    <w:rsid w:val="00DB5351"/>
    <w:rsid w:val="00DC0C74"/>
    <w:rsid w:val="00DD209D"/>
    <w:rsid w:val="00DD6DF3"/>
    <w:rsid w:val="00DE191B"/>
    <w:rsid w:val="00E50D3E"/>
    <w:rsid w:val="00E7037F"/>
    <w:rsid w:val="00E72D13"/>
    <w:rsid w:val="00EA3487"/>
    <w:rsid w:val="00EB0DB3"/>
    <w:rsid w:val="00EB47ED"/>
    <w:rsid w:val="00F01EC3"/>
    <w:rsid w:val="00F11218"/>
    <w:rsid w:val="00F11533"/>
    <w:rsid w:val="00F43D19"/>
    <w:rsid w:val="00F94CE0"/>
    <w:rsid w:val="00FB27DB"/>
    <w:rsid w:val="00FB3488"/>
    <w:rsid w:val="00FE7DD5"/>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36397"/>
  <w15:docId w15:val="{5C8010EB-7D3F-4A87-95DB-968C23A4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5E"/>
    <w:pPr>
      <w:ind w:left="720"/>
      <w:contextualSpacing/>
    </w:pPr>
  </w:style>
  <w:style w:type="character" w:styleId="Hyperlink">
    <w:name w:val="Hyperlink"/>
    <w:basedOn w:val="DefaultParagraphFont"/>
    <w:rsid w:val="004E0396"/>
    <w:rPr>
      <w:color w:val="0000FF" w:themeColor="hyperlink"/>
      <w:u w:val="single"/>
    </w:rPr>
  </w:style>
  <w:style w:type="character" w:styleId="FollowedHyperlink">
    <w:name w:val="FollowedHyperlink"/>
    <w:basedOn w:val="DefaultParagraphFont"/>
    <w:rsid w:val="004E0396"/>
    <w:rPr>
      <w:color w:val="800080" w:themeColor="followedHyperlink"/>
      <w:u w:val="single"/>
    </w:rPr>
  </w:style>
  <w:style w:type="character" w:styleId="UnresolvedMention">
    <w:name w:val="Unresolved Mention"/>
    <w:basedOn w:val="DefaultParagraphFont"/>
    <w:uiPriority w:val="99"/>
    <w:semiHidden/>
    <w:unhideWhenUsed/>
    <w:rsid w:val="00F11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82493">
      <w:bodyDiv w:val="1"/>
      <w:marLeft w:val="0"/>
      <w:marRight w:val="0"/>
      <w:marTop w:val="0"/>
      <w:marBottom w:val="0"/>
      <w:divBdr>
        <w:top w:val="none" w:sz="0" w:space="0" w:color="auto"/>
        <w:left w:val="none" w:sz="0" w:space="0" w:color="auto"/>
        <w:bottom w:val="none" w:sz="0" w:space="0" w:color="auto"/>
        <w:right w:val="none" w:sz="0" w:space="0" w:color="auto"/>
      </w:divBdr>
    </w:div>
    <w:div w:id="1924945443">
      <w:bodyDiv w:val="1"/>
      <w:marLeft w:val="0"/>
      <w:marRight w:val="0"/>
      <w:marTop w:val="0"/>
      <w:marBottom w:val="0"/>
      <w:divBdr>
        <w:top w:val="none" w:sz="0" w:space="0" w:color="auto"/>
        <w:left w:val="none" w:sz="0" w:space="0" w:color="auto"/>
        <w:bottom w:val="none" w:sz="0" w:space="0" w:color="auto"/>
        <w:right w:val="none" w:sz="0" w:space="0" w:color="auto"/>
      </w:divBdr>
      <w:divsChild>
        <w:div w:id="1102608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inda.chappell@usda.gov" TargetMode="External"/><Relationship Id="rId4" Type="http://schemas.openxmlformats.org/officeDocument/2006/relationships/customXml" Target="../customXml/item4.xml"/><Relationship Id="rId9" Type="http://schemas.openxmlformats.org/officeDocument/2006/relationships/hyperlink" Target="https://www.nwcg.gov/publications/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44F6595849DAF54AA8C3CE2C36F9629500604D14AE1CB2ED4CB1DBF37A357936AE" ma:contentTypeVersion="34" ma:contentTypeDescription="" ma:contentTypeScope="" ma:versionID="4393408a0fb3f900d38b954c6eb75dfe">
  <xsd:schema xmlns:xsd="http://www.w3.org/2001/XMLSchema" xmlns:xs="http://www.w3.org/2001/XMLSchema" xmlns:p="http://schemas.microsoft.com/office/2006/metadata/properties" xmlns:ns2="931f5b05-cc95-433e-b27f-e1b22f5a6a83" xmlns:ns3="7ea019a3-7e46-4c7b-b985-313615b808b0" xmlns:ns4="6D80E4B1-F8BA-41EF-B81C-1AE77DBA6E68" xmlns:ns6="0f0b12ae-4433-4e00-bf32-1e21fa6340cd" xmlns:ns7="6d80e4b1-f8ba-41ef-b81c-1ae77dba6e68" xmlns:ns8="a3d08541-6e29-4f50-a1fd-3a46d3f19274" targetNamespace="http://schemas.microsoft.com/office/2006/metadata/properties" ma:root="true" ma:fieldsID="828bbe25f3d99154fcf32b6ab2b5b7f2" ns2:_="" ns3:_="" ns4:_="" ns6:_="" ns7:_="" ns8:_="">
    <xsd:import namespace="931f5b05-cc95-433e-b27f-e1b22f5a6a83"/>
    <xsd:import namespace="7ea019a3-7e46-4c7b-b985-313615b808b0"/>
    <xsd:import namespace="6D80E4B1-F8BA-41EF-B81C-1AE77DBA6E68"/>
    <xsd:import namespace="0f0b12ae-4433-4e00-bf32-1e21fa6340cd"/>
    <xsd:import namespace="6d80e4b1-f8ba-41ef-b81c-1ae77dba6e68"/>
    <xsd:import namespace="a3d08541-6e29-4f50-a1fd-3a46d3f19274"/>
    <xsd:element name="properties">
      <xsd:complexType>
        <xsd:sequence>
          <xsd:element name="documentManagement">
            <xsd:complexType>
              <xsd:all>
                <xsd:element ref="ns2:EmailLink" minOccurs="0"/>
                <xsd:element ref="ns3:_dlc_DocId" minOccurs="0"/>
                <xsd:element ref="ns3:_dlc_DocIdUrl" minOccurs="0"/>
                <xsd:element ref="ns3:_dlc_DocIdPersistId" minOccurs="0"/>
                <xsd:element ref="ns2:TemplateFileCodes" minOccurs="0"/>
                <xsd:element ref="ns2:Signature1Title" minOccurs="0"/>
                <xsd:element ref="ns2:Signature2Name" minOccurs="0"/>
                <xsd:element ref="ns2:Signature2Title" minOccurs="0"/>
                <xsd:element ref="ns2:Signature1Name" minOccurs="0"/>
                <xsd:element ref="ns2:ThroughName" minOccurs="0"/>
                <xsd:element ref="ns2:ThroughTitle" minOccurs="0"/>
                <xsd:element ref="ns2:SignatoryDate" minOccurs="0"/>
                <xsd:element ref="ns2:FromName" minOccurs="0"/>
                <xsd:element ref="ns2:FromTitle" minOccurs="0"/>
                <xsd:element ref="ns2:pc555b492dcf4031b840b72bffe0c69f" minOccurs="0"/>
                <xsd:element ref="ns6:TaxCatchAll" minOccurs="0"/>
                <xsd:element ref="ns6:TaxCatchAllLabel" minOccurs="0"/>
                <xsd:element ref="ns2:OrgAddress1" minOccurs="0"/>
                <xsd:element ref="ns2:OrgAddress2" minOccurs="0"/>
                <xsd:element ref="ns2:OrgCity" minOccurs="0"/>
                <xsd:element ref="ns2:OrgState" minOccurs="0"/>
                <xsd:element ref="ns2:Organization_x0020_Zip_x0020_Code" minOccurs="0"/>
                <xsd:element ref="ns2:OrgTDDPhone" minOccurs="0"/>
                <xsd:element ref="ns2:ParentOrganization" minOccurs="0"/>
                <xsd:element ref="ns2:Physical_x0020_Address" minOccurs="0"/>
                <xsd:element ref="ns2:Recipient_x0020_Name" minOccurs="0"/>
                <xsd:element ref="ns2:Recipient_x0020_Title" minOccurs="0"/>
                <xsd:element ref="ns2:f721659fd1374078a04309af8bac21b2" minOccurs="0"/>
                <xsd:element ref="ns4:archive" minOccurs="0"/>
                <xsd:element ref="ns7:Correspondence_x0028_1_x0029_" minOccurs="0"/>
                <xsd:element ref="ns7:Archive_x0020_Process" minOccurs="0"/>
                <xsd:element ref="ns2:na6341e65aa74f35812a1975b83c557f" minOccurs="0"/>
                <xsd:element ref="ns2:OrgPhone" minOccurs="0"/>
                <xsd:element ref="ns2:PackageID" minOccurs="0"/>
                <xsd:element ref="ns8:OrganizationDisplayName" minOccurs="0"/>
                <xsd:element ref="ns8:OrganizationURL" minOccurs="0"/>
                <xsd:element ref="ns2:Organization_x0020_Fax" minOccurs="0"/>
                <xsd:element ref="ns8:CC" minOccurs="0"/>
                <xsd:element ref="ns2:ReplyDueDate" minOccurs="0"/>
                <xsd:element ref="ns8:Reply_x0020_Due_x0020_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f5b05-cc95-433e-b27f-e1b22f5a6a83" elementFormDefault="qualified">
    <xsd:import namespace="http://schemas.microsoft.com/office/2006/documentManagement/types"/>
    <xsd:import namespace="http://schemas.microsoft.com/office/infopath/2007/PartnerControls"/>
    <xsd:element name="EmailLink" ma:index="8" nillable="true" ma:displayName="Email Link" ma:default="1" ma:internalName="EmailLink">
      <xsd:simpleType>
        <xsd:restriction base="dms:Boolean"/>
      </xsd:simpleType>
    </xsd:element>
    <xsd:element name="TemplateFileCodes" ma:index="15" nillable="true" ma:displayName="TemplateFileCodes" ma:hidden="true" ma:internalName="TemplateFileCodes" ma:readOnly="false">
      <xsd:simpleType>
        <xsd:restriction base="dms:Text">
          <xsd:maxLength value="255"/>
        </xsd:restriction>
      </xsd:simpleType>
    </xsd:element>
    <xsd:element name="Signature1Title" ma:index="16" nillable="true" ma:displayName="Signature1Title" ma:internalName="Signature1Title">
      <xsd:simpleType>
        <xsd:restriction base="dms:Text">
          <xsd:maxLength value="255"/>
        </xsd:restriction>
      </xsd:simpleType>
    </xsd:element>
    <xsd:element name="Signature2Name" ma:index="17" nillable="true" ma:displayName="Signature2Name" ma:internalName="Signature2Name">
      <xsd:simpleType>
        <xsd:restriction base="dms:Text">
          <xsd:maxLength value="255"/>
        </xsd:restriction>
      </xsd:simpleType>
    </xsd:element>
    <xsd:element name="Signature2Title" ma:index="18" nillable="true" ma:displayName="Signature2Title" ma:internalName="Signature2Title">
      <xsd:simpleType>
        <xsd:restriction base="dms:Text">
          <xsd:maxLength value="255"/>
        </xsd:restriction>
      </xsd:simpleType>
    </xsd:element>
    <xsd:element name="Signature1Name" ma:index="19" nillable="true" ma:displayName="Signature1Name" ma:internalName="Signature1Name">
      <xsd:simpleType>
        <xsd:restriction base="dms:Text">
          <xsd:maxLength value="255"/>
        </xsd:restriction>
      </xsd:simpleType>
    </xsd:element>
    <xsd:element name="ThroughName" ma:index="20" nillable="true" ma:displayName="Through Name" ma:description="Name of the person receiving the completed correspondence." ma:internalName="ThroughName">
      <xsd:simpleType>
        <xsd:restriction base="dms:Text">
          <xsd:maxLength value="255"/>
        </xsd:restriction>
      </xsd:simpleType>
    </xsd:element>
    <xsd:element name="ThroughTitle" ma:index="21" nillable="true" ma:displayName="Through Title" ma:description="Title of the person receiving the completed correspondence." ma:internalName="ThroughTitle">
      <xsd:simpleType>
        <xsd:restriction base="dms:Text">
          <xsd:maxLength value="255"/>
        </xsd:restriction>
      </xsd:simpleType>
    </xsd:element>
    <xsd:element name="SignatoryDate" ma:index="23" nillable="true" ma:displayName="Signatory Date" ma:format="DateOnly" ma:hidden="true" ma:internalName="SignatoryDate" ma:readOnly="false">
      <xsd:simpleType>
        <xsd:restriction base="dms:DateTime"/>
      </xsd:simpleType>
    </xsd:element>
    <xsd:element name="FromName" ma:index="24" nillable="true" ma:displayName="From Name" ma:description="Name of the person signing the completed correspondence." ma:internalName="FromName">
      <xsd:simpleType>
        <xsd:restriction base="dms:Text">
          <xsd:maxLength value="255"/>
        </xsd:restriction>
      </xsd:simpleType>
    </xsd:element>
    <xsd:element name="FromTitle" ma:index="25" nillable="true" ma:displayName="From Title" ma:description="Title of the person signing the completed correspondence." ma:internalName="FromTitle">
      <xsd:simpleType>
        <xsd:restriction base="dms:Text">
          <xsd:maxLength value="255"/>
        </xsd:restriction>
      </xsd:simpleType>
    </xsd:element>
    <xsd:element name="pc555b492dcf4031b840b72bffe0c69f" ma:index="26" nillable="true" ma:taxonomy="true" ma:internalName="pc555b492dcf4031b840b72bffe0c69f" ma:taxonomyFieldName="Organization" ma:displayName="Organization" ma:default="" ma:fieldId="{9c555b49-2dcf-4031-b840-b72bffe0c69f}" ma:sspId="db63ff3d-d76e-43a4-94d5-68166e867b4d" ma:termSetId="869a237e-8fed-4c37-8357-a176ecd58672" ma:anchorId="00000000-0000-0000-0000-000000000000" ma:open="false" ma:isKeyword="false">
      <xsd:complexType>
        <xsd:sequence>
          <xsd:element ref="pc:Terms" minOccurs="0" maxOccurs="1"/>
        </xsd:sequence>
      </xsd:complexType>
    </xsd:element>
    <xsd:element name="OrgAddress1" ma:index="30" nillable="true" ma:displayName="Organization Address 1" ma:internalName="OrgAddress1">
      <xsd:simpleType>
        <xsd:restriction base="dms:Text">
          <xsd:maxLength value="255"/>
        </xsd:restriction>
      </xsd:simpleType>
    </xsd:element>
    <xsd:element name="OrgAddress2" ma:index="31" nillable="true" ma:displayName="Organization Address 2" ma:internalName="OrgAddress2">
      <xsd:simpleType>
        <xsd:restriction base="dms:Text">
          <xsd:maxLength value="255"/>
        </xsd:restriction>
      </xsd:simpleType>
    </xsd:element>
    <xsd:element name="OrgCity" ma:index="32" nillable="true" ma:displayName="Organization City" ma:internalName="OrgCity">
      <xsd:simpleType>
        <xsd:restriction base="dms:Text">
          <xsd:maxLength value="255"/>
        </xsd:restriction>
      </xsd:simpleType>
    </xsd:element>
    <xsd:element name="OrgState" ma:index="33" nillable="true" ma:displayName="Organization State" ma:internalName="OrgState">
      <xsd:simpleType>
        <xsd:restriction base="dms:Text">
          <xsd:maxLength value="255"/>
        </xsd:restriction>
      </xsd:simpleType>
    </xsd:element>
    <xsd:element name="Organization_x0020_Zip_x0020_Code" ma:index="34" nillable="true" ma:displayName="Organization Zip Code" ma:internalName="Organization_x0020_Zip_x0020_Code">
      <xsd:simpleType>
        <xsd:restriction base="dms:Text">
          <xsd:maxLength value="255"/>
        </xsd:restriction>
      </xsd:simpleType>
    </xsd:element>
    <xsd:element name="OrgTDDPhone" ma:index="35" nillable="true" ma:displayName="Organization TDD Phone" ma:internalName="OrgTDDPhone">
      <xsd:simpleType>
        <xsd:restriction base="dms:Text">
          <xsd:maxLength value="255"/>
        </xsd:restriction>
      </xsd:simpleType>
    </xsd:element>
    <xsd:element name="ParentOrganization" ma:index="36" nillable="true" ma:displayName="ParentOrganization" ma:internalName="ParentOrganization">
      <xsd:simpleType>
        <xsd:restriction base="dms:Text">
          <xsd:maxLength value="255"/>
        </xsd:restriction>
      </xsd:simpleType>
    </xsd:element>
    <xsd:element name="Physical_x0020_Address" ma:index="37" nillable="true" ma:displayName="Physical Address" ma:description="Address to which physical correspondence would be sent." ma:hidden="true" ma:internalName="Physical_x0020_Address" ma:readOnly="false">
      <xsd:simpleType>
        <xsd:restriction base="dms:Note"/>
      </xsd:simpleType>
    </xsd:element>
    <xsd:element name="Recipient_x0020_Name" ma:index="38" nillable="true" ma:displayName="Recipient Name" ma:description="Name of the person receiving the completed correspondence." ma:internalName="Recipient_x0020_Name">
      <xsd:simpleType>
        <xsd:restriction base="dms:Text">
          <xsd:maxLength value="255"/>
        </xsd:restriction>
      </xsd:simpleType>
    </xsd:element>
    <xsd:element name="Recipient_x0020_Title" ma:index="39" nillable="true" ma:displayName="Recipient Title" ma:description="Title of the person receiving the completed correspondence." ma:internalName="Recipient_x0020_Title">
      <xsd:simpleType>
        <xsd:restriction base="dms:Text">
          <xsd:maxLength value="255"/>
        </xsd:restriction>
      </xsd:simpleType>
    </xsd:element>
    <xsd:element name="f721659fd1374078a04309af8bac21b2" ma:index="40" nillable="true" ma:taxonomy="true" ma:internalName="f721659fd1374078a04309af8bac21b2" ma:taxonomyFieldName="Route_x002d_To" ma:displayName="Route-To" ma:default="" ma:fieldId="{f721659f-d137-4078-a043-09af8bac21b2}" ma:taxonomyMulti="true" ma:sspId="db63ff3d-d76e-43a4-94d5-68166e867b4d" ma:termSetId="0ae2fc63-960b-4e9d-8303-7468b8609020" ma:anchorId="00000000-0000-0000-0000-000000000000" ma:open="false" ma:isKeyword="false">
      <xsd:complexType>
        <xsd:sequence>
          <xsd:element ref="pc:Terms" minOccurs="0" maxOccurs="1"/>
        </xsd:sequence>
      </xsd:complexType>
    </xsd:element>
    <xsd:element name="na6341e65aa74f35812a1975b83c557f" ma:index="45" nillable="true" ma:taxonomy="true" ma:internalName="na6341e65aa74f35812a1975b83c557f" ma:taxonomyFieldName="File_x0020_Codes" ma:displayName="File Codes" ma:readOnly="false" ma:default="" ma:fieldId="{7a6341e6-5aa7-4f35-812a-1975b83c557f}" ma:taxonomyMulti="true" ma:sspId="db63ff3d-d76e-43a4-94d5-68166e867b4d" ma:termSetId="970d38ce-1be0-4126-ad2d-add6fe893f8e" ma:anchorId="00000000-0000-0000-0000-000000000000" ma:open="false" ma:isKeyword="false">
      <xsd:complexType>
        <xsd:sequence>
          <xsd:element ref="pc:Terms" minOccurs="0" maxOccurs="1"/>
        </xsd:sequence>
      </xsd:complexType>
    </xsd:element>
    <xsd:element name="OrgPhone" ma:index="47" nillable="true" ma:displayName="Organization Primary Phone" ma:internalName="OrgPhone">
      <xsd:simpleType>
        <xsd:restriction base="dms:Text">
          <xsd:maxLength value="255"/>
        </xsd:restriction>
      </xsd:simpleType>
    </xsd:element>
    <xsd:element name="PackageID" ma:index="48" nillable="true" ma:displayName="PackageID" ma:decimals="0" ma:description="A sequential identifier generated by Mercury." ma:indexed="true" ma:internalName="PackageID" ma:percentage="FALSE">
      <xsd:simpleType>
        <xsd:restriction base="dms:Number"/>
      </xsd:simpleType>
    </xsd:element>
    <xsd:element name="Organization_x0020_Fax" ma:index="51" nillable="true" ma:displayName="Organization Fax" ma:internalName="Organization_x0020_Fax">
      <xsd:simpleType>
        <xsd:restriction base="dms:Text">
          <xsd:maxLength value="255"/>
        </xsd:restriction>
      </xsd:simpleType>
    </xsd:element>
    <xsd:element name="ReplyDueDate" ma:index="53" nillable="true" ma:displayName="Reply Due Date" ma:format="DateOnly" ma:internalName="ReplyDu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a019a3-7e46-4c7b-b985-313615b808b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80E4B1-F8BA-41EF-B81C-1AE77DBA6E68" elementFormDefault="qualified">
    <xsd:import namespace="http://schemas.microsoft.com/office/2006/documentManagement/types"/>
    <xsd:import namespace="http://schemas.microsoft.com/office/infopath/2007/PartnerControls"/>
    <xsd:element name="archive" ma:index="42" nillable="true" ma:displayName="archive" ma:internalName="archiv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0b12ae-4433-4e00-bf32-1e21fa6340c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d172280-cc6b-4209-a39c-1c276b3d1331}" ma:internalName="TaxCatchAll" ma:showField="CatchAllData" ma:web="0f0b12ae-4433-4e00-bf32-1e21fa6340c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bd172280-cc6b-4209-a39c-1c276b3d1331}" ma:internalName="TaxCatchAllLabel" ma:readOnly="true" ma:showField="CatchAllDataLabel" ma:web="0f0b12ae-4433-4e00-bf32-1e21fa6340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0e4b1-f8ba-41ef-b81c-1ae77dba6e68" elementFormDefault="qualified">
    <xsd:import namespace="http://schemas.microsoft.com/office/2006/documentManagement/types"/>
    <xsd:import namespace="http://schemas.microsoft.com/office/infopath/2007/PartnerControls"/>
    <xsd:element name="Correspondence_x0028_1_x0029_" ma:index="43" nillable="true" ma:displayName="Correspondence" ma:internalName="Correspondenc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Archive_x0020_Process" ma:index="44" nillable="true" ma:displayName="Archive Process" ma:internalName="Archive_x0020_Proces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08541-6e29-4f50-a1fd-3a46d3f19274" elementFormDefault="qualified">
    <xsd:import namespace="http://schemas.microsoft.com/office/2006/documentManagement/types"/>
    <xsd:import namespace="http://schemas.microsoft.com/office/infopath/2007/PartnerControls"/>
    <xsd:element name="OrganizationDisplayName" ma:index="49" nillable="true" ma:displayName="OrganizationDisplayName" ma:internalName="OrganizationDisplayName">
      <xsd:simpleType>
        <xsd:restriction base="dms:Text">
          <xsd:maxLength value="255"/>
        </xsd:restriction>
      </xsd:simpleType>
    </xsd:element>
    <xsd:element name="OrganizationURL" ma:index="50" nillable="true" ma:displayName="OrganizationURL" ma:format="Hyperlink" ma:internalName="OrganizationURL">
      <xsd:complexType>
        <xsd:complexContent>
          <xsd:extension base="dms:URL">
            <xsd:sequence>
              <xsd:element name="Url" type="dms:ValidUrl" minOccurs="0" nillable="true"/>
              <xsd:element name="Description" type="xsd:string" nillable="true"/>
            </xsd:sequence>
          </xsd:extension>
        </xsd:complexContent>
      </xsd:complexType>
    </xsd:element>
    <xsd:element name="CC" ma:index="52" nillable="true" ma:displayName="CC" ma:hidden="true" ma:internalName="CC" ma:readOnly="false">
      <xsd:simpleType>
        <xsd:restriction base="dms:Text">
          <xsd:maxLength value="255"/>
        </xsd:restriction>
      </xsd:simpleType>
    </xsd:element>
    <xsd:element name="Reply_x0020_Due_x0020_Text" ma:index="54" nillable="true" ma:displayName="ReplyDueText" ma:internalName="Reply_x0020_Due_x0020_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hroughName xmlns="931f5b05-cc95-433e-b27f-e1b22f5a6a83" xsi:nil="true"/>
    <SignatoryDate xmlns="931f5b05-cc95-433e-b27f-e1b22f5a6a83" xsi:nil="true"/>
    <ParentOrganization xmlns="931f5b05-cc95-433e-b27f-e1b22f5a6a83" xsi:nil="true"/>
    <Signature2Name xmlns="931f5b05-cc95-433e-b27f-e1b22f5a6a83" xsi:nil="true"/>
    <pc555b492dcf4031b840b72bffe0c69f xmlns="931f5b05-cc95-433e-b27f-e1b22f5a6a83">
      <Terms xmlns="http://schemas.microsoft.com/office/infopath/2007/PartnerControls">
        <TermInfo xmlns="http://schemas.microsoft.com/office/infopath/2007/PartnerControls">
          <TermName xmlns="http://schemas.microsoft.com/office/infopath/2007/PartnerControls">Bridger-Teton National Forest</TermName>
          <TermId xmlns="http://schemas.microsoft.com/office/infopath/2007/PartnerControls">c7995c16-a95e-41ab-8f22-64e5662bc040</TermId>
        </TermInfo>
      </Terms>
    </pc555b492dcf4031b840b72bffe0c69f>
    <Recipient_x0020_Title xmlns="931f5b05-cc95-433e-b27f-e1b22f5a6a83" xsi:nil="true"/>
    <na6341e65aa74f35812a1975b83c557f xmlns="931f5b05-cc95-433e-b27f-e1b22f5a6a83">
      <Terms xmlns="http://schemas.microsoft.com/office/infopath/2007/PartnerControls">
        <TermInfo xmlns="http://schemas.microsoft.com/office/infopath/2007/PartnerControls">
          <TermName xmlns="http://schemas.microsoft.com/office/infopath/2007/PartnerControls">5140 - General</TermName>
          <TermId xmlns="http://schemas.microsoft.com/office/infopath/2007/PartnerControls">a60439da-d26c-49f9-8e47-e13761d8a11c</TermId>
        </TermInfo>
      </Terms>
    </na6341e65aa74f35812a1975b83c557f>
    <OrganizationDisplayName xmlns="a3d08541-6e29-4f50-a1fd-3a46d3f19274">Bridger-Teton National Forest</OrganizationDisplayName>
    <FromTitle xmlns="931f5b05-cc95-433e-b27f-e1b22f5a6a83" xsi:nil="true"/>
    <Organization_x0020_Fax xmlns="931f5b05-cc95-433e-b27f-e1b22f5a6a83" xsi:nil="true"/>
    <CC xmlns="a3d08541-6e29-4f50-a1fd-3a46d3f19274" xsi:nil="true"/>
    <EmailLink xmlns="931f5b05-cc95-433e-b27f-e1b22f5a6a83">true</EmailLink>
    <OrgTDDPhone xmlns="931f5b05-cc95-433e-b27f-e1b22f5a6a83" xsi:nil="true"/>
    <f721659fd1374078a04309af8bac21b2 xmlns="931f5b05-cc95-433e-b27f-e1b22f5a6a83">
      <Terms xmlns="http://schemas.microsoft.com/office/infopath/2007/PartnerControls"/>
    </f721659fd1374078a04309af8bac21b2>
    <Correspondence_x0028_1_x0029_ xmlns="6d80e4b1-f8ba-41ef-b81c-1ae77dba6e68">
      <Url>https://ems-portal.usda.gov/sites/fs-wo-csa1/Mercury/_layouts/15/wrkstat.aspx?List=6d80e4b1-f8ba-41ef-b81c-1ae77dba6e68&amp;WorkflowInstanceName=94750908-f877-4ae5-8d78-2a1a11d18d0e</Url>
      <Description>Check</Description>
    </Correspondence_x0028_1_x0029_>
    <OrgCity xmlns="931f5b05-cc95-433e-b27f-e1b22f5a6a83">Jackson</OrgCity>
    <TemplateFileCodes xmlns="931f5b05-cc95-433e-b27f-e1b22f5a6a83">5140</TemplateFileCodes>
    <Recipient_x0020_Name xmlns="931f5b05-cc95-433e-b27f-e1b22f5a6a83">District Rangers </Recipient_x0020_Name>
    <PackageID xmlns="931f5b05-cc95-433e-b27f-e1b22f5a6a83">26652</PackageID>
    <ThroughTitle xmlns="931f5b05-cc95-433e-b27f-e1b22f5a6a83" xsi:nil="true"/>
    <FromName xmlns="931f5b05-cc95-433e-b27f-e1b22f5a6a83">N/A</FromName>
    <Signature2Title xmlns="931f5b05-cc95-433e-b27f-e1b22f5a6a83" xsi:nil="true"/>
    <TaxCatchAll xmlns="0f0b12ae-4433-4e00-bf32-1e21fa6340cd">
      <Value>774</Value>
      <Value>1164</Value>
    </TaxCatchAll>
    <OrgAddress1 xmlns="931f5b05-cc95-433e-b27f-e1b22f5a6a83">340 North Cache Street</OrgAddress1>
    <Organization_x0020_Zip_x0020_Code xmlns="931f5b05-cc95-433e-b27f-e1b22f5a6a83">83001</Organization_x0020_Zip_x0020_Code>
    <archive xmlns="6D80E4B1-F8BA-41EF-B81C-1AE77DBA6E68">
      <Url xsi:nil="true"/>
      <Description xsi:nil="true"/>
    </archive>
    <OrgAddress2 xmlns="931f5b05-cc95-433e-b27f-e1b22f5a6a83" xsi:nil="true"/>
    <Signature1Name xmlns="931f5b05-cc95-433e-b27f-e1b22f5a6a83">Patricia O'Connor</Signature1Name>
    <OrgPhone xmlns="931f5b05-cc95-433e-b27f-e1b22f5a6a83" xsi:nil="true"/>
    <ReplyDueDate xmlns="931f5b05-cc95-433e-b27f-e1b22f5a6a83" xsi:nil="true"/>
    <Reply_x0020_Due_x0020_Text xmlns="a3d08541-6e29-4f50-a1fd-3a46d3f19274">undefined NaN, NaN</Reply_x0020_Due_x0020_Text>
    <Archive_x0020_Process xmlns="6d80e4b1-f8ba-41ef-b81c-1ae77dba6e68">
      <Url>https://ems-portal.usda.gov/sites/fs-wo-csa1/Mercury/_layouts/15/wrkstat.aspx?List=6d80e4b1-f8ba-41ef-b81c-1ae77dba6e68&amp;WorkflowInstanceName=4fb5143a-69e7-4583-8bb6-cdf861ad0c46</Url>
      <Description>Check</Description>
    </Archive_x0020_Process>
    <Signature1Title xmlns="931f5b05-cc95-433e-b27f-e1b22f5a6a83">Deputy Forest Supervisor</Signature1Title>
    <OrgState xmlns="931f5b05-cc95-433e-b27f-e1b22f5a6a83">WY</OrgState>
    <Physical_x0020_Address xmlns="931f5b05-cc95-433e-b27f-e1b22f5a6a83" xsi:nil="true"/>
    <OrganizationURL xmlns="a3d08541-6e29-4f50-a1fd-3a46d3f19274">
      <Url xsi:nil="true"/>
      <Description xsi:nil="true"/>
    </OrganizationURL>
    <_dlc_DocId xmlns="7ea019a3-7e46-4c7b-b985-313615b808b0">CV22QSYQPP7S-2-26658</_dlc_DocId>
    <_dlc_DocIdUrl xmlns="7ea019a3-7e46-4c7b-b985-313615b808b0">
      <Url>https://ems-portal.usda.gov/sites/fs-wo-csa1/Mercury/_layouts/15/DocIdRedir.aspx?ID=CV22QSYQPP7S-2-26658</Url>
      <Description>CV22QSYQPP7S-2-26658</Description>
    </_dlc_DocIdUrl>
  </documentManagement>
</p:properties>
</file>

<file path=customXml/itemProps1.xml><?xml version="1.0" encoding="utf-8"?>
<ds:datastoreItem xmlns:ds="http://schemas.openxmlformats.org/officeDocument/2006/customXml" ds:itemID="{6D5C2B16-7737-41E8-AF45-335E0F591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f5b05-cc95-433e-b27f-e1b22f5a6a83"/>
    <ds:schemaRef ds:uri="7ea019a3-7e46-4c7b-b985-313615b808b0"/>
    <ds:schemaRef ds:uri="6D80E4B1-F8BA-41EF-B81C-1AE77DBA6E68"/>
    <ds:schemaRef ds:uri="0f0b12ae-4433-4e00-bf32-1e21fa6340cd"/>
    <ds:schemaRef ds:uri="6d80e4b1-f8ba-41ef-b81c-1ae77dba6e68"/>
    <ds:schemaRef ds:uri="a3d08541-6e29-4f50-a1fd-3a46d3f19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E996C-DCFC-49B3-998E-7A9B74287108}">
  <ds:schemaRefs>
    <ds:schemaRef ds:uri="http://schemas.microsoft.com/sharepoint/v3/contenttype/forms"/>
  </ds:schemaRefs>
</ds:datastoreItem>
</file>

<file path=customXml/itemProps3.xml><?xml version="1.0" encoding="utf-8"?>
<ds:datastoreItem xmlns:ds="http://schemas.openxmlformats.org/officeDocument/2006/customXml" ds:itemID="{BA861478-71D6-4516-81B8-28754FFEB53B}">
  <ds:schemaRefs>
    <ds:schemaRef ds:uri="http://schemas.microsoft.com/sharepoint/events"/>
  </ds:schemaRefs>
</ds:datastoreItem>
</file>

<file path=customXml/itemProps4.xml><?xml version="1.0" encoding="utf-8"?>
<ds:datastoreItem xmlns:ds="http://schemas.openxmlformats.org/officeDocument/2006/customXml" ds:itemID="{8C7C6F6D-EAFF-443D-A6FA-37B12686E19B}">
  <ds:schemaRefs>
    <ds:schemaRef ds:uri="http://schemas.microsoft.com/office/2006/metadata/properties"/>
    <ds:schemaRef ds:uri="http://schemas.microsoft.com/office/infopath/2007/PartnerControls"/>
    <ds:schemaRef ds:uri="931f5b05-cc95-433e-b27f-e1b22f5a6a83"/>
    <ds:schemaRef ds:uri="a3d08541-6e29-4f50-a1fd-3a46d3f19274"/>
    <ds:schemaRef ds:uri="6d80e4b1-f8ba-41ef-b81c-1ae77dba6e68"/>
    <ds:schemaRef ds:uri="0f0b12ae-4433-4e00-bf32-1e21fa6340cd"/>
    <ds:schemaRef ds:uri="6D80E4B1-F8BA-41EF-B81C-1AE77DBA6E68"/>
    <ds:schemaRef ds:uri="7ea019a3-7e46-4c7b-b985-313615b808b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2015 Bridger-Teton Prescribed Burn Delegations</dc:subject>
  <dc:creator>anorman</dc:creator>
  <cp:lastModifiedBy>Norman, Andy- FS</cp:lastModifiedBy>
  <cp:revision>3</cp:revision>
  <cp:lastPrinted>2013-03-04T14:45:00Z</cp:lastPrinted>
  <dcterms:created xsi:type="dcterms:W3CDTF">2021-03-01T23:56:00Z</dcterms:created>
  <dcterms:modified xsi:type="dcterms:W3CDTF">2021-03-02T00:00:00Z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0x01010044F6595849DAF54AA8C3CE2C36F9629500604D14AE1CB2ED4CB1DBF37A357936AE</vt:lpwstr>
  </property>
  <property fmtid="{D5CDD505-2E9C-101B-9397-08002B2CF9AE}" pid="3" name="Organization">
    <vt:lpwstr>1164;#Bridger-Teton National Forest|c7995c16-a95e-41ab-8f22-64e5662bc040</vt:lpwstr>
  </property>
  <property fmtid="{D5CDD505-2E9C-101B-9397-08002B2CF9AE}" pid="4" name="Route-To">
    <vt:lpwstr/>
  </property>
  <property fmtid="{D5CDD505-2E9C-101B-9397-08002B2CF9AE}" pid="5" name="File Codes">
    <vt:lpwstr>774;#5140 - General|a60439da-d26c-49f9-8e47-e13761d8a11c</vt:lpwstr>
  </property>
  <property fmtid="{D5CDD505-2E9C-101B-9397-08002B2CF9AE}" pid="6" name="_dlc_DocIdItemGuid">
    <vt:lpwstr>a53735f8-80ae-47f3-a982-0fda9957e37f</vt:lpwstr>
  </property>
  <property fmtid="{D5CDD505-2E9C-101B-9397-08002B2CF9AE}" pid="7" name="_docset_NoMedatataSyncRequired">
    <vt:lpwstr>False</vt:lpwstr>
  </property>
</Properties>
</file>